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EA0E6" w14:textId="77777777" w:rsidR="00FE5480" w:rsidRPr="00407A53" w:rsidRDefault="00FE5480" w:rsidP="00A9382F">
      <w:pPr>
        <w:pStyle w:val="Standard"/>
        <w:rPr>
          <w:rFonts w:asciiTheme="minorHAnsi" w:hAnsiTheme="minorHAnsi"/>
          <w:sz w:val="28"/>
          <w:szCs w:val="28"/>
        </w:rPr>
      </w:pPr>
    </w:p>
    <w:p w14:paraId="55DF81CD" w14:textId="2395837A" w:rsidR="00407A53" w:rsidRPr="00407A53" w:rsidRDefault="00407A53" w:rsidP="00407A53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407A53">
        <w:rPr>
          <w:rFonts w:asciiTheme="minorHAnsi" w:hAnsiTheme="minorHAnsi"/>
          <w:b/>
          <w:sz w:val="28"/>
          <w:szCs w:val="28"/>
        </w:rPr>
        <w:t>Směrnice MAS 201</w:t>
      </w:r>
      <w:r w:rsidR="006E1070">
        <w:rPr>
          <w:rFonts w:asciiTheme="minorHAnsi" w:hAnsiTheme="minorHAnsi"/>
          <w:b/>
          <w:sz w:val="28"/>
          <w:szCs w:val="28"/>
        </w:rPr>
        <w:t>7</w:t>
      </w:r>
      <w:r w:rsidRPr="00407A53">
        <w:rPr>
          <w:rFonts w:asciiTheme="minorHAnsi" w:hAnsiTheme="minorHAnsi"/>
          <w:b/>
          <w:sz w:val="28"/>
          <w:szCs w:val="28"/>
        </w:rPr>
        <w:t>_0</w:t>
      </w:r>
      <w:r w:rsidR="00A10E02">
        <w:rPr>
          <w:rFonts w:asciiTheme="minorHAnsi" w:hAnsiTheme="minorHAnsi"/>
          <w:b/>
          <w:sz w:val="28"/>
          <w:szCs w:val="28"/>
        </w:rPr>
        <w:t>1</w:t>
      </w:r>
    </w:p>
    <w:p w14:paraId="7A83850A" w14:textId="77777777" w:rsidR="00407A53" w:rsidRPr="00407A53" w:rsidRDefault="00407A53" w:rsidP="00407A53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407A53">
        <w:rPr>
          <w:rFonts w:asciiTheme="minorHAnsi" w:hAnsiTheme="minorHAnsi"/>
          <w:b/>
          <w:sz w:val="28"/>
          <w:szCs w:val="28"/>
        </w:rPr>
        <w:t>Jednací řád Pléna MAS</w:t>
      </w:r>
    </w:p>
    <w:p w14:paraId="2293BC3B" w14:textId="77777777" w:rsidR="00407A53" w:rsidRPr="00407A53" w:rsidRDefault="00407A53" w:rsidP="00407A53">
      <w:pPr>
        <w:jc w:val="center"/>
        <w:rPr>
          <w:rFonts w:asciiTheme="minorHAnsi" w:hAnsiTheme="minorHAnsi"/>
          <w:b/>
          <w:sz w:val="22"/>
          <w:szCs w:val="22"/>
        </w:rPr>
      </w:pPr>
    </w:p>
    <w:p w14:paraId="18A8F6FB" w14:textId="77777777" w:rsidR="00407A53" w:rsidRPr="00407A53" w:rsidRDefault="00407A53" w:rsidP="00407A53">
      <w:pPr>
        <w:autoSpaceDE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407A53">
        <w:rPr>
          <w:rFonts w:asciiTheme="minorHAnsi" w:hAnsiTheme="minorHAnsi" w:cs="TimesNewRoman,Bold"/>
          <w:b/>
          <w:bCs/>
          <w:sz w:val="22"/>
          <w:szCs w:val="22"/>
        </w:rPr>
        <w:t>Č</w:t>
      </w:r>
      <w:r w:rsidRPr="00407A53">
        <w:rPr>
          <w:rFonts w:asciiTheme="minorHAnsi" w:hAnsiTheme="minorHAnsi"/>
          <w:b/>
          <w:bCs/>
          <w:sz w:val="22"/>
          <w:szCs w:val="22"/>
        </w:rPr>
        <w:t>l</w:t>
      </w:r>
      <w:r>
        <w:rPr>
          <w:rFonts w:asciiTheme="minorHAnsi" w:hAnsiTheme="minorHAnsi"/>
          <w:b/>
          <w:bCs/>
          <w:sz w:val="22"/>
          <w:szCs w:val="22"/>
        </w:rPr>
        <w:t>ánek</w:t>
      </w:r>
      <w:r w:rsidRPr="00407A53">
        <w:rPr>
          <w:rFonts w:asciiTheme="minorHAnsi" w:hAnsiTheme="minorHAnsi"/>
          <w:b/>
          <w:bCs/>
          <w:sz w:val="22"/>
          <w:szCs w:val="22"/>
        </w:rPr>
        <w:t xml:space="preserve"> I.</w:t>
      </w:r>
    </w:p>
    <w:p w14:paraId="2517C2F8" w14:textId="77777777" w:rsidR="00407A53" w:rsidRPr="00407A53" w:rsidRDefault="00407A53" w:rsidP="00407A53">
      <w:pPr>
        <w:autoSpaceDE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407A53">
        <w:rPr>
          <w:rFonts w:asciiTheme="minorHAnsi" w:hAnsiTheme="minorHAnsi"/>
          <w:b/>
          <w:bCs/>
          <w:sz w:val="22"/>
          <w:szCs w:val="22"/>
        </w:rPr>
        <w:t>Činnosti Pléna MAS</w:t>
      </w:r>
    </w:p>
    <w:p w14:paraId="1B9F5806" w14:textId="77777777" w:rsidR="00407A53" w:rsidRPr="00407A53" w:rsidRDefault="00407A53" w:rsidP="00407A53">
      <w:pPr>
        <w:autoSpaceDE w:val="0"/>
        <w:adjustRightInd w:val="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B008CEF" w14:textId="77777777" w:rsidR="00407A53" w:rsidRPr="00407A53" w:rsidRDefault="00407A53" w:rsidP="00407A53">
      <w:pPr>
        <w:pStyle w:val="Odstavecseseznamem"/>
        <w:numPr>
          <w:ilvl w:val="0"/>
          <w:numId w:val="3"/>
        </w:numPr>
        <w:jc w:val="both"/>
        <w:rPr>
          <w:rFonts w:cs="Times New Roman"/>
        </w:rPr>
      </w:pPr>
      <w:r w:rsidRPr="00407A53">
        <w:rPr>
          <w:rFonts w:cs="Times New Roman"/>
        </w:rPr>
        <w:t xml:space="preserve">Plénum je nejvyšším orgánem MAS. </w:t>
      </w:r>
    </w:p>
    <w:p w14:paraId="6F2B93D9" w14:textId="6A384190" w:rsidR="00407A53" w:rsidRPr="00A10E02" w:rsidRDefault="004573EC" w:rsidP="00407A53">
      <w:pPr>
        <w:pStyle w:val="Odstavecseseznamem"/>
        <w:numPr>
          <w:ilvl w:val="0"/>
          <w:numId w:val="3"/>
        </w:numPr>
        <w:jc w:val="both"/>
        <w:rPr>
          <w:rFonts w:cs="Times New Roman"/>
        </w:rPr>
      </w:pPr>
      <w:r w:rsidRPr="00A10E02">
        <w:rPr>
          <w:rFonts w:cs="Times New Roman"/>
        </w:rPr>
        <w:t xml:space="preserve">V souladu se Statutem společnosti </w:t>
      </w:r>
      <w:proofErr w:type="spellStart"/>
      <w:r w:rsidRPr="00A10E02">
        <w:rPr>
          <w:rFonts w:cs="Times New Roman"/>
        </w:rPr>
        <w:t>Luhačovského</w:t>
      </w:r>
      <w:proofErr w:type="spellEnd"/>
      <w:r w:rsidRPr="00A10E02">
        <w:rPr>
          <w:rFonts w:cs="Times New Roman"/>
        </w:rPr>
        <w:t xml:space="preserve"> Zálesí, o.p.s. je Plénum tvořeno</w:t>
      </w:r>
      <w:r w:rsidR="00407A53" w:rsidRPr="00A10E02">
        <w:rPr>
          <w:rFonts w:cs="Times New Roman"/>
        </w:rPr>
        <w:t xml:space="preserve"> </w:t>
      </w:r>
      <w:r w:rsidRPr="00A10E02">
        <w:rPr>
          <w:rFonts w:cs="Times New Roman"/>
        </w:rPr>
        <w:t>všemi partnery MAS, případně jimi zmocněnými</w:t>
      </w:r>
      <w:r w:rsidR="00407A53" w:rsidRPr="00A10E02">
        <w:rPr>
          <w:rFonts w:cs="Times New Roman"/>
        </w:rPr>
        <w:t xml:space="preserve"> zástupci, přičemž v rámci Pléna veřejný sektor ani žádná ze zájmových skupin nepředstavuje více než 49 % hlasovacích práv.</w:t>
      </w:r>
      <w:r w:rsidR="00F34EB3" w:rsidRPr="00A10E02">
        <w:rPr>
          <w:rFonts w:cs="Times New Roman"/>
        </w:rPr>
        <w:t xml:space="preserve"> Splnění této podmínky se</w:t>
      </w:r>
      <w:r w:rsidR="00D0723A" w:rsidRPr="00A10E02">
        <w:rPr>
          <w:rFonts w:cs="Times New Roman"/>
        </w:rPr>
        <w:t xml:space="preserve"> zjišťuje jako podmínka usnášení</w:t>
      </w:r>
      <w:r w:rsidR="00F34EB3" w:rsidRPr="00A10E02">
        <w:rPr>
          <w:rFonts w:cs="Times New Roman"/>
        </w:rPr>
        <w:t>schopnosti při každém jednání Pléna a musí být zaznamenána v zápise ze zasedání</w:t>
      </w:r>
      <w:r w:rsidR="00D0723A" w:rsidRPr="00A10E02">
        <w:rPr>
          <w:rFonts w:cs="Times New Roman"/>
        </w:rPr>
        <w:t>.</w:t>
      </w:r>
      <w:r w:rsidRPr="00A10E02">
        <w:rPr>
          <w:rFonts w:cs="Times New Roman"/>
        </w:rPr>
        <w:t xml:space="preserve"> Uvedená podmínka se nev</w:t>
      </w:r>
      <w:r w:rsidR="00D02CE9" w:rsidRPr="00A10E02">
        <w:rPr>
          <w:rFonts w:cs="Times New Roman"/>
        </w:rPr>
        <w:t>z</w:t>
      </w:r>
      <w:r w:rsidRPr="00A10E02">
        <w:rPr>
          <w:rFonts w:cs="Times New Roman"/>
        </w:rPr>
        <w:t xml:space="preserve">tahuje na přijímání </w:t>
      </w:r>
      <w:r w:rsidR="00151F16" w:rsidRPr="00A10E02">
        <w:rPr>
          <w:rFonts w:cs="Times New Roman"/>
        </w:rPr>
        <w:t xml:space="preserve">nových </w:t>
      </w:r>
      <w:r w:rsidRPr="00A10E02">
        <w:rPr>
          <w:rFonts w:cs="Times New Roman"/>
        </w:rPr>
        <w:t>Partnerů</w:t>
      </w:r>
      <w:r w:rsidR="00151F16" w:rsidRPr="00A10E02">
        <w:rPr>
          <w:rFonts w:cs="Times New Roman"/>
        </w:rPr>
        <w:t>.</w:t>
      </w:r>
      <w:r w:rsidR="00E21253" w:rsidRPr="00A10E02">
        <w:rPr>
          <w:rFonts w:cs="Times New Roman"/>
        </w:rPr>
        <w:t xml:space="preserve"> Dle uvedené podmínky tak dochází k</w:t>
      </w:r>
      <w:r w:rsidR="00D02CE9" w:rsidRPr="00A10E02">
        <w:rPr>
          <w:rFonts w:cs="Times New Roman"/>
        </w:rPr>
        <w:t> přepočtu hlasovacích práv v případě, že veřejný sektor nebo některá ze zájmových skupin v okamžiku kontroly usnášeníschopnosti představuje více než 49 % hlasovacích práv. V tomto případě bude u veřejného sektoru nebo u některé ze zájmových skupin, kde by síla hlasovacích práv přesahovala 49 %, tato síla přepočtem váhy hlasů snížena na 49 % a síla ostatních sektorů a zájmových skupin opačným poměrem zvýšena.</w:t>
      </w:r>
    </w:p>
    <w:p w14:paraId="75D3E2AA" w14:textId="77777777" w:rsidR="00407A53" w:rsidRPr="00407A53" w:rsidRDefault="00407A53" w:rsidP="00407A53">
      <w:pPr>
        <w:pStyle w:val="Odstavecseseznamem"/>
        <w:numPr>
          <w:ilvl w:val="0"/>
          <w:numId w:val="3"/>
        </w:numPr>
        <w:jc w:val="both"/>
        <w:rPr>
          <w:rFonts w:cs="Times New Roman"/>
        </w:rPr>
      </w:pPr>
      <w:r w:rsidRPr="00407A53">
        <w:rPr>
          <w:rFonts w:cs="Times New Roman"/>
        </w:rPr>
        <w:t>Plénum má tyto pravomoci:</w:t>
      </w:r>
    </w:p>
    <w:p w14:paraId="5CAB9741" w14:textId="77777777" w:rsidR="00407A53" w:rsidRPr="00407A53" w:rsidRDefault="00407A53" w:rsidP="00407A53">
      <w:pPr>
        <w:pStyle w:val="Odstavecseseznamem"/>
        <w:numPr>
          <w:ilvl w:val="0"/>
          <w:numId w:val="7"/>
        </w:numPr>
        <w:jc w:val="both"/>
        <w:rPr>
          <w:rFonts w:cs="Times New Roman"/>
        </w:rPr>
      </w:pPr>
      <w:r w:rsidRPr="00407A53">
        <w:rPr>
          <w:rFonts w:cs="Times New Roman"/>
        </w:rPr>
        <w:t>schvaluje jednací řád Pléna a další vnitřní předpisy MAS, pokud nejsou právním řádem nebo rozhodnutím Pléna svěřeny jinému orgánu MAS</w:t>
      </w:r>
      <w:r w:rsidR="00C23BBF">
        <w:rPr>
          <w:rFonts w:cs="Times New Roman"/>
        </w:rPr>
        <w:t>;</w:t>
      </w:r>
    </w:p>
    <w:p w14:paraId="3DD6906D" w14:textId="77777777" w:rsidR="00407A53" w:rsidRPr="00407A53" w:rsidRDefault="00407A53" w:rsidP="00407A53">
      <w:pPr>
        <w:pStyle w:val="Odstavecseseznamem"/>
        <w:numPr>
          <w:ilvl w:val="0"/>
          <w:numId w:val="7"/>
        </w:numPr>
        <w:jc w:val="both"/>
        <w:rPr>
          <w:rFonts w:cs="Times New Roman"/>
        </w:rPr>
      </w:pPr>
      <w:r w:rsidRPr="00407A53">
        <w:rPr>
          <w:rFonts w:cs="Times New Roman"/>
        </w:rPr>
        <w:t>schvaluje místní rozvojovou strategii (SCLLD), schvaluje způsob hodnocení a výběru projektů, zejména výběrová kritéria pro výběr projektů</w:t>
      </w:r>
      <w:r w:rsidR="00C23BBF">
        <w:rPr>
          <w:rFonts w:cs="Times New Roman"/>
        </w:rPr>
        <w:t>;</w:t>
      </w:r>
    </w:p>
    <w:p w14:paraId="6B6F6A14" w14:textId="77777777" w:rsidR="00407A53" w:rsidRPr="00407A53" w:rsidRDefault="00407A53" w:rsidP="00407A53">
      <w:pPr>
        <w:pStyle w:val="Odstavecseseznamem"/>
        <w:numPr>
          <w:ilvl w:val="0"/>
          <w:numId w:val="7"/>
        </w:numPr>
        <w:jc w:val="both"/>
        <w:rPr>
          <w:rFonts w:cs="Times New Roman"/>
        </w:rPr>
      </w:pPr>
      <w:r w:rsidRPr="00407A53">
        <w:rPr>
          <w:rFonts w:cs="Times New Roman"/>
        </w:rPr>
        <w:t>schvaluje rozpočet MAS a výroční zprávy o činnosti a hospodaření MAS</w:t>
      </w:r>
      <w:r w:rsidR="00C23BBF">
        <w:rPr>
          <w:rFonts w:cs="Times New Roman"/>
        </w:rPr>
        <w:t>;</w:t>
      </w:r>
    </w:p>
    <w:p w14:paraId="2C458238" w14:textId="77777777" w:rsidR="00407A53" w:rsidRPr="00A10E02" w:rsidRDefault="00407A53" w:rsidP="00407A53">
      <w:pPr>
        <w:pStyle w:val="Odstavecseseznamem"/>
        <w:numPr>
          <w:ilvl w:val="0"/>
          <w:numId w:val="7"/>
        </w:numPr>
        <w:jc w:val="both"/>
        <w:rPr>
          <w:rFonts w:cs="Times New Roman"/>
        </w:rPr>
      </w:pPr>
      <w:r w:rsidRPr="00A10E02">
        <w:rPr>
          <w:rFonts w:cs="Times New Roman"/>
        </w:rPr>
        <w:t>zodpovídá za distribuci veřejných prostředků a provádění místní rozvojové strategie (SCLLD) v území působnosti MAS</w:t>
      </w:r>
      <w:r w:rsidR="00C23BBF" w:rsidRPr="00A10E02">
        <w:rPr>
          <w:rFonts w:cs="Times New Roman"/>
        </w:rPr>
        <w:t>;</w:t>
      </w:r>
    </w:p>
    <w:p w14:paraId="282C9B43" w14:textId="2F8EA423" w:rsidR="00E21253" w:rsidRPr="00A10E02" w:rsidRDefault="00E21253" w:rsidP="00407A53">
      <w:pPr>
        <w:pStyle w:val="Odstavecseseznamem"/>
        <w:numPr>
          <w:ilvl w:val="0"/>
          <w:numId w:val="7"/>
        </w:numPr>
        <w:jc w:val="both"/>
        <w:rPr>
          <w:rFonts w:cs="Times New Roman"/>
        </w:rPr>
      </w:pPr>
      <w:r w:rsidRPr="00A10E02">
        <w:rPr>
          <w:rFonts w:cs="Times New Roman"/>
        </w:rPr>
        <w:t>zřizuje povinné orgány MAS – programový výbor, výběrovou komisi a monitorovací výbor;</w:t>
      </w:r>
    </w:p>
    <w:p w14:paraId="01A1690D" w14:textId="2ED478D7" w:rsidR="00407A53" w:rsidRPr="00A10E02" w:rsidRDefault="00407A53" w:rsidP="00407A53">
      <w:pPr>
        <w:pStyle w:val="Odstavecseseznamem"/>
        <w:numPr>
          <w:ilvl w:val="0"/>
          <w:numId w:val="7"/>
        </w:numPr>
        <w:jc w:val="both"/>
        <w:rPr>
          <w:rFonts w:cs="Times New Roman"/>
        </w:rPr>
      </w:pPr>
      <w:r w:rsidRPr="00A10E02">
        <w:rPr>
          <w:rFonts w:cs="Times New Roman"/>
        </w:rPr>
        <w:t>volí a odvolává členy orgánů MAS, stanovuje počty členů, jejich působnosti a pravomoci, způsob jejich volby a odvolávání z funkce, způsob jednání a dobu mandátu</w:t>
      </w:r>
      <w:r w:rsidR="00C23BBF" w:rsidRPr="00A10E02">
        <w:rPr>
          <w:rFonts w:cs="Times New Roman"/>
        </w:rPr>
        <w:t>;</w:t>
      </w:r>
    </w:p>
    <w:p w14:paraId="2847CEDF" w14:textId="77777777" w:rsidR="00407A53" w:rsidRPr="00A10E02" w:rsidRDefault="00407A53" w:rsidP="00407A53">
      <w:pPr>
        <w:pStyle w:val="Odstavecseseznamem"/>
        <w:numPr>
          <w:ilvl w:val="0"/>
          <w:numId w:val="7"/>
        </w:numPr>
        <w:jc w:val="both"/>
        <w:rPr>
          <w:rFonts w:cs="Times New Roman"/>
        </w:rPr>
      </w:pPr>
      <w:r w:rsidRPr="00A10E02">
        <w:rPr>
          <w:rFonts w:cs="Times New Roman"/>
        </w:rPr>
        <w:t>rozhoduje o přijetí nebo vyloučení partnera MAS</w:t>
      </w:r>
      <w:r w:rsidR="00C23BBF" w:rsidRPr="00A10E02">
        <w:rPr>
          <w:rFonts w:cs="Times New Roman"/>
        </w:rPr>
        <w:t>;</w:t>
      </w:r>
    </w:p>
    <w:p w14:paraId="65D80EDD" w14:textId="77777777" w:rsidR="00407A53" w:rsidRPr="00A10E02" w:rsidRDefault="00407A53" w:rsidP="00407A53">
      <w:pPr>
        <w:pStyle w:val="Odstavecseseznamem"/>
        <w:numPr>
          <w:ilvl w:val="0"/>
          <w:numId w:val="7"/>
        </w:numPr>
        <w:jc w:val="both"/>
        <w:rPr>
          <w:rFonts w:cs="Times New Roman"/>
        </w:rPr>
      </w:pPr>
      <w:r w:rsidRPr="00A10E02">
        <w:rPr>
          <w:rFonts w:cs="Times New Roman"/>
        </w:rPr>
        <w:t>rozhoduje o fúzi nebo zrušení MAS</w:t>
      </w:r>
      <w:r w:rsidR="00C23BBF" w:rsidRPr="00A10E02">
        <w:rPr>
          <w:rFonts w:cs="Times New Roman"/>
        </w:rPr>
        <w:t>;</w:t>
      </w:r>
    </w:p>
    <w:p w14:paraId="2CBF0F10" w14:textId="77777777" w:rsidR="00407A53" w:rsidRPr="00A10E02" w:rsidRDefault="00407A53" w:rsidP="00407A53">
      <w:pPr>
        <w:pStyle w:val="Odstavecseseznamem"/>
        <w:numPr>
          <w:ilvl w:val="0"/>
          <w:numId w:val="7"/>
        </w:numPr>
        <w:jc w:val="both"/>
        <w:rPr>
          <w:rFonts w:cs="Times New Roman"/>
        </w:rPr>
      </w:pPr>
      <w:r w:rsidRPr="00A10E02">
        <w:rPr>
          <w:rFonts w:cs="Times New Roman"/>
        </w:rPr>
        <w:t>případně další rozhodnutí která se zásadním způsobem týkají činnosti MAS</w:t>
      </w:r>
      <w:r w:rsidR="00C23BBF" w:rsidRPr="00A10E02">
        <w:rPr>
          <w:rFonts w:cs="Times New Roman"/>
        </w:rPr>
        <w:t>.</w:t>
      </w:r>
    </w:p>
    <w:p w14:paraId="38B1A1A5" w14:textId="77777777" w:rsidR="00407A53" w:rsidRDefault="00407A53" w:rsidP="00407A53">
      <w:pPr>
        <w:pStyle w:val="Odstavecseseznamem"/>
        <w:spacing w:after="0"/>
        <w:ind w:left="10"/>
        <w:jc w:val="center"/>
        <w:rPr>
          <w:b/>
        </w:rPr>
      </w:pPr>
    </w:p>
    <w:p w14:paraId="1192FFB3" w14:textId="77777777" w:rsidR="00407A53" w:rsidRPr="00407A53" w:rsidRDefault="00407A53" w:rsidP="00407A53">
      <w:pPr>
        <w:pStyle w:val="Odstavecseseznamem"/>
        <w:spacing w:after="0"/>
        <w:ind w:left="10"/>
        <w:jc w:val="center"/>
        <w:rPr>
          <w:b/>
        </w:rPr>
      </w:pPr>
      <w:r w:rsidRPr="00407A53">
        <w:rPr>
          <w:b/>
        </w:rPr>
        <w:t>Článek II.</w:t>
      </w:r>
    </w:p>
    <w:p w14:paraId="4F6837D0" w14:textId="77777777" w:rsidR="00407A53" w:rsidRPr="00407A53" w:rsidRDefault="00407A53" w:rsidP="00407A53">
      <w:pPr>
        <w:pStyle w:val="Odstavecseseznamem"/>
        <w:spacing w:after="0"/>
        <w:ind w:left="10"/>
        <w:jc w:val="center"/>
        <w:rPr>
          <w:b/>
        </w:rPr>
      </w:pPr>
      <w:r w:rsidRPr="00407A53">
        <w:rPr>
          <w:b/>
        </w:rPr>
        <w:t xml:space="preserve">Svolávání </w:t>
      </w:r>
      <w:r w:rsidRPr="00407A53">
        <w:rPr>
          <w:rFonts w:cs="Times New Roman"/>
          <w:b/>
          <w:bCs/>
        </w:rPr>
        <w:t>Pléna MAS</w:t>
      </w:r>
    </w:p>
    <w:p w14:paraId="6C3212D5" w14:textId="77777777" w:rsidR="00407A53" w:rsidRPr="00407A53" w:rsidRDefault="00407A53" w:rsidP="00407A53">
      <w:pPr>
        <w:pStyle w:val="Odstavecseseznamem"/>
        <w:spacing w:after="0"/>
        <w:jc w:val="both"/>
        <w:rPr>
          <w:b/>
        </w:rPr>
      </w:pPr>
    </w:p>
    <w:p w14:paraId="58096146" w14:textId="77777777" w:rsidR="00407A53" w:rsidRPr="00407A53" w:rsidRDefault="00407A53" w:rsidP="00C23BBF">
      <w:pPr>
        <w:pStyle w:val="Odstavecseseznamem"/>
        <w:numPr>
          <w:ilvl w:val="0"/>
          <w:numId w:val="8"/>
        </w:numPr>
        <w:jc w:val="both"/>
      </w:pPr>
      <w:r w:rsidRPr="00C23BBF">
        <w:t xml:space="preserve">Zasedání Pléna svolává nejméně jedenkrát ročně Programový výbor nebo předseda MAS. </w:t>
      </w:r>
    </w:p>
    <w:p w14:paraId="7AE5A9D8" w14:textId="59BB4E2A" w:rsidR="00407A53" w:rsidRPr="00A10E02" w:rsidRDefault="00407A53" w:rsidP="00C23BBF">
      <w:pPr>
        <w:pStyle w:val="Odstavecseseznamem"/>
        <w:numPr>
          <w:ilvl w:val="0"/>
          <w:numId w:val="8"/>
        </w:numPr>
        <w:jc w:val="both"/>
        <w:rPr>
          <w:rFonts w:cs="Times New Roman"/>
        </w:rPr>
      </w:pPr>
      <w:r w:rsidRPr="00A10E02">
        <w:rPr>
          <w:rFonts w:cs="Times New Roman"/>
        </w:rPr>
        <w:t xml:space="preserve">Mimořádné zasedání Pléna musí být svoláno v případě, že o to písemně požádá alespoň třetina všech členů MAS nebo kontrolního orgánu spolku, nebo v případě, kdy tak určí Statut. Z pozvánky musí být zřejmé místo, čas a program zasedání. </w:t>
      </w:r>
    </w:p>
    <w:p w14:paraId="57B1C77E" w14:textId="77777777" w:rsidR="00407A53" w:rsidRPr="00A10E02" w:rsidRDefault="00407A53" w:rsidP="00C23BBF">
      <w:pPr>
        <w:pStyle w:val="Odstavecseseznamem"/>
        <w:numPr>
          <w:ilvl w:val="0"/>
          <w:numId w:val="8"/>
        </w:numPr>
        <w:spacing w:after="0"/>
        <w:jc w:val="both"/>
      </w:pPr>
      <w:r w:rsidRPr="00A10E02">
        <w:rPr>
          <w:color w:val="000000" w:themeColor="text1"/>
        </w:rPr>
        <w:t xml:space="preserve">Pozvánky na jednání rozesílá vedoucí manažer pro realizace SCLLD minimálně 5 dní před termínem jednání. Současně připraví a k pozvánce připojí informace a podklady pro jednání. Jde zejména o: </w:t>
      </w:r>
    </w:p>
    <w:p w14:paraId="5A3F08B6" w14:textId="77777777" w:rsidR="00407A53" w:rsidRPr="00A10E02" w:rsidRDefault="00407A53" w:rsidP="00407A53">
      <w:pPr>
        <w:pStyle w:val="Odstavecseseznamem"/>
        <w:numPr>
          <w:ilvl w:val="0"/>
          <w:numId w:val="6"/>
        </w:numPr>
        <w:spacing w:after="0"/>
        <w:jc w:val="both"/>
        <w:rPr>
          <w:color w:val="000000" w:themeColor="text1"/>
        </w:rPr>
      </w:pPr>
      <w:r w:rsidRPr="00A10E02">
        <w:rPr>
          <w:color w:val="000000" w:themeColor="text1"/>
        </w:rPr>
        <w:t>program jednání</w:t>
      </w:r>
      <w:r w:rsidR="00C23BBF" w:rsidRPr="00A10E02">
        <w:rPr>
          <w:color w:val="000000" w:themeColor="text1"/>
        </w:rPr>
        <w:t>;</w:t>
      </w:r>
    </w:p>
    <w:p w14:paraId="3F3E0316" w14:textId="77777777" w:rsidR="00407A53" w:rsidRPr="00ED1868" w:rsidRDefault="00407A53" w:rsidP="00407A53">
      <w:pPr>
        <w:pStyle w:val="Odstavecseseznamem"/>
        <w:numPr>
          <w:ilvl w:val="0"/>
          <w:numId w:val="6"/>
        </w:numPr>
        <w:spacing w:after="0"/>
        <w:jc w:val="both"/>
        <w:rPr>
          <w:color w:val="000000" w:themeColor="text1"/>
        </w:rPr>
      </w:pPr>
      <w:r w:rsidRPr="00ED1868">
        <w:rPr>
          <w:color w:val="000000" w:themeColor="text1"/>
        </w:rPr>
        <w:t>další informace podle aktuální situace</w:t>
      </w:r>
      <w:r w:rsidR="00C23BBF" w:rsidRPr="00ED1868">
        <w:rPr>
          <w:color w:val="000000" w:themeColor="text1"/>
        </w:rPr>
        <w:t>.</w:t>
      </w:r>
    </w:p>
    <w:p w14:paraId="49093C15" w14:textId="77777777" w:rsidR="00407A53" w:rsidRPr="00ED1868" w:rsidRDefault="00407A53" w:rsidP="00407A53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14:paraId="0252CA59" w14:textId="77777777" w:rsidR="00407A53" w:rsidRPr="00ED1868" w:rsidRDefault="00407A53" w:rsidP="00407A53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D1868">
        <w:rPr>
          <w:rFonts w:asciiTheme="minorHAnsi" w:hAnsiTheme="minorHAnsi"/>
          <w:b/>
          <w:sz w:val="22"/>
          <w:szCs w:val="22"/>
        </w:rPr>
        <w:t>Článek III.</w:t>
      </w:r>
    </w:p>
    <w:p w14:paraId="3D296E35" w14:textId="77777777" w:rsidR="00407A53" w:rsidRPr="00ED1868" w:rsidRDefault="00407A53" w:rsidP="00407A53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D1868">
        <w:rPr>
          <w:rFonts w:asciiTheme="minorHAnsi" w:hAnsiTheme="minorHAnsi"/>
          <w:b/>
          <w:sz w:val="22"/>
          <w:szCs w:val="22"/>
        </w:rPr>
        <w:t>Usnášeníschopnost a rozhodování</w:t>
      </w:r>
      <w:r w:rsidR="00C23BBF" w:rsidRPr="00ED1868">
        <w:rPr>
          <w:rFonts w:asciiTheme="minorHAnsi" w:hAnsiTheme="minorHAnsi"/>
          <w:b/>
          <w:sz w:val="22"/>
          <w:szCs w:val="22"/>
        </w:rPr>
        <w:t xml:space="preserve"> Pléna MAS</w:t>
      </w:r>
    </w:p>
    <w:p w14:paraId="7975B1BB" w14:textId="77777777" w:rsidR="00407A53" w:rsidRPr="00ED1868" w:rsidRDefault="00407A53" w:rsidP="00407A53">
      <w:pPr>
        <w:pStyle w:val="Odstavecseseznamem"/>
        <w:spacing w:after="0"/>
        <w:jc w:val="both"/>
        <w:rPr>
          <w:b/>
        </w:rPr>
      </w:pPr>
    </w:p>
    <w:p w14:paraId="333058E8" w14:textId="77777777" w:rsidR="00407A53" w:rsidRPr="00ED1868" w:rsidRDefault="00407A53" w:rsidP="00C23BBF">
      <w:pPr>
        <w:pStyle w:val="Odstavecseseznamem"/>
        <w:numPr>
          <w:ilvl w:val="0"/>
          <w:numId w:val="9"/>
        </w:numPr>
        <w:jc w:val="both"/>
      </w:pPr>
      <w:r w:rsidRPr="00ED1868">
        <w:t xml:space="preserve">Nejvyšší orgán je usnášeníschopný, je-li přítomna nadpoloviční většina partnerů MAS. Pro přijetí rozhodnutí je třeba souhlasu většiny přítomných. </w:t>
      </w:r>
    </w:p>
    <w:p w14:paraId="60CF8D6D" w14:textId="77777777" w:rsidR="00407A53" w:rsidRPr="00407A53" w:rsidRDefault="00407A53" w:rsidP="00C23BBF">
      <w:pPr>
        <w:pStyle w:val="Odstavecseseznamem"/>
        <w:numPr>
          <w:ilvl w:val="0"/>
          <w:numId w:val="9"/>
        </w:numPr>
        <w:jc w:val="both"/>
        <w:rPr>
          <w:rFonts w:cs="Times New Roman"/>
        </w:rPr>
      </w:pPr>
      <w:r w:rsidRPr="00407A53">
        <w:rPr>
          <w:rFonts w:cs="Times New Roman"/>
        </w:rPr>
        <w:t>V případě rovnosti hlasů rozhoduje hlas předsedy.</w:t>
      </w:r>
    </w:p>
    <w:p w14:paraId="157183F0" w14:textId="77777777" w:rsidR="00407A53" w:rsidRPr="00407A53" w:rsidRDefault="00407A53" w:rsidP="00C23BBF">
      <w:pPr>
        <w:pStyle w:val="Odstavecseseznamem"/>
        <w:numPr>
          <w:ilvl w:val="0"/>
          <w:numId w:val="9"/>
        </w:numPr>
        <w:jc w:val="both"/>
        <w:rPr>
          <w:rFonts w:cs="Times New Roman"/>
        </w:rPr>
      </w:pPr>
      <w:r w:rsidRPr="00407A53">
        <w:rPr>
          <w:rFonts w:cs="Times New Roman"/>
        </w:rPr>
        <w:t>Při rozhodování je hlasovací právo členů Pléna rovné.</w:t>
      </w:r>
    </w:p>
    <w:p w14:paraId="3EDF52E6" w14:textId="77777777" w:rsidR="00407A53" w:rsidRPr="00407A53" w:rsidRDefault="00407A53" w:rsidP="00407A53">
      <w:pPr>
        <w:spacing w:line="276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407A53">
        <w:rPr>
          <w:rFonts w:asciiTheme="minorHAnsi" w:hAnsiTheme="minorHAnsi"/>
          <w:b/>
          <w:color w:val="000000" w:themeColor="text1"/>
          <w:sz w:val="22"/>
          <w:szCs w:val="22"/>
        </w:rPr>
        <w:t xml:space="preserve">Článek IV. </w:t>
      </w:r>
    </w:p>
    <w:p w14:paraId="187C0AB0" w14:textId="77777777" w:rsidR="00407A53" w:rsidRPr="00ED1868" w:rsidRDefault="00407A53" w:rsidP="00407A53">
      <w:pPr>
        <w:spacing w:line="276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ED1868">
        <w:rPr>
          <w:rFonts w:asciiTheme="minorHAnsi" w:hAnsiTheme="minorHAnsi"/>
          <w:b/>
          <w:color w:val="000000" w:themeColor="text1"/>
          <w:sz w:val="22"/>
          <w:szCs w:val="22"/>
        </w:rPr>
        <w:t>Jednání</w:t>
      </w:r>
      <w:r w:rsidR="00C23BBF" w:rsidRPr="00ED1868">
        <w:rPr>
          <w:rFonts w:asciiTheme="minorHAnsi" w:hAnsiTheme="minorHAnsi"/>
          <w:b/>
          <w:color w:val="000000" w:themeColor="text1"/>
          <w:sz w:val="22"/>
          <w:szCs w:val="22"/>
        </w:rPr>
        <w:t xml:space="preserve"> Pléna MAS</w:t>
      </w:r>
    </w:p>
    <w:p w14:paraId="69B2C033" w14:textId="77777777" w:rsidR="00407A53" w:rsidRPr="00ED1868" w:rsidRDefault="00407A53" w:rsidP="00407A53">
      <w:pPr>
        <w:spacing w:line="276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0984628F" w14:textId="77777777" w:rsidR="00407A53" w:rsidRPr="00A10E02" w:rsidRDefault="00407A53" w:rsidP="00C23BBF">
      <w:pPr>
        <w:pStyle w:val="Odstavecseseznamem"/>
        <w:numPr>
          <w:ilvl w:val="0"/>
          <w:numId w:val="11"/>
        </w:numPr>
        <w:jc w:val="both"/>
        <w:rPr>
          <w:color w:val="000000" w:themeColor="text1"/>
        </w:rPr>
      </w:pPr>
      <w:r w:rsidRPr="00A10E02">
        <w:rPr>
          <w:color w:val="000000" w:themeColor="text1"/>
        </w:rPr>
        <w:t xml:space="preserve">Jednání </w:t>
      </w:r>
      <w:r w:rsidRPr="00A10E02">
        <w:t xml:space="preserve">Pléna </w:t>
      </w:r>
      <w:r w:rsidRPr="00A10E02">
        <w:rPr>
          <w:color w:val="000000" w:themeColor="text1"/>
        </w:rPr>
        <w:t xml:space="preserve">se řídí </w:t>
      </w:r>
      <w:r w:rsidR="00D0723A" w:rsidRPr="00A10E02">
        <w:rPr>
          <w:color w:val="000000" w:themeColor="text1"/>
        </w:rPr>
        <w:t xml:space="preserve">tímto jednacím řádem a postupuje dle </w:t>
      </w:r>
      <w:r w:rsidRPr="00A10E02">
        <w:rPr>
          <w:color w:val="000000" w:themeColor="text1"/>
        </w:rPr>
        <w:t>připraven</w:t>
      </w:r>
      <w:r w:rsidR="00D0723A" w:rsidRPr="00A10E02">
        <w:rPr>
          <w:color w:val="000000" w:themeColor="text1"/>
        </w:rPr>
        <w:t>ého</w:t>
      </w:r>
      <w:r w:rsidRPr="00A10E02">
        <w:rPr>
          <w:color w:val="000000" w:themeColor="text1"/>
        </w:rPr>
        <w:t xml:space="preserve"> program</w:t>
      </w:r>
      <w:r w:rsidR="00D0723A" w:rsidRPr="00A10E02">
        <w:rPr>
          <w:color w:val="000000" w:themeColor="text1"/>
        </w:rPr>
        <w:t>u</w:t>
      </w:r>
      <w:r w:rsidRPr="00A10E02">
        <w:rPr>
          <w:color w:val="000000" w:themeColor="text1"/>
        </w:rPr>
        <w:t xml:space="preserve">. </w:t>
      </w:r>
    </w:p>
    <w:p w14:paraId="36C5CF5B" w14:textId="77777777" w:rsidR="00407A53" w:rsidRPr="00A10E02" w:rsidRDefault="00407A53" w:rsidP="00C23BBF">
      <w:pPr>
        <w:pStyle w:val="Odstavecseseznamem"/>
        <w:numPr>
          <w:ilvl w:val="0"/>
          <w:numId w:val="11"/>
        </w:numPr>
        <w:spacing w:after="0"/>
        <w:jc w:val="both"/>
        <w:rPr>
          <w:color w:val="000000" w:themeColor="text1"/>
        </w:rPr>
      </w:pPr>
      <w:r w:rsidRPr="00A10E02">
        <w:rPr>
          <w:color w:val="000000" w:themeColor="text1"/>
        </w:rPr>
        <w:t>Jednání vede předseda</w:t>
      </w:r>
      <w:r w:rsidRPr="00A10E02">
        <w:t xml:space="preserve"> MAS </w:t>
      </w:r>
      <w:r w:rsidRPr="00A10E02">
        <w:rPr>
          <w:color w:val="000000" w:themeColor="text1"/>
        </w:rPr>
        <w:t xml:space="preserve">nebo jím pověřená osoba podle schváleného programu. </w:t>
      </w:r>
    </w:p>
    <w:p w14:paraId="5DB0B3DE" w14:textId="77777777" w:rsidR="00407A53" w:rsidRPr="00A10E02" w:rsidRDefault="00407A53" w:rsidP="00C23BBF">
      <w:pPr>
        <w:pStyle w:val="Odstavecseseznamem"/>
        <w:numPr>
          <w:ilvl w:val="0"/>
          <w:numId w:val="11"/>
        </w:numPr>
        <w:spacing w:after="0"/>
        <w:jc w:val="both"/>
        <w:rPr>
          <w:color w:val="000000" w:themeColor="text1"/>
        </w:rPr>
      </w:pPr>
      <w:r w:rsidRPr="00A10E02">
        <w:rPr>
          <w:color w:val="000000" w:themeColor="text1"/>
        </w:rPr>
        <w:t xml:space="preserve">Členové </w:t>
      </w:r>
      <w:r w:rsidRPr="00A10E02">
        <w:t xml:space="preserve">Pléna </w:t>
      </w:r>
      <w:r w:rsidRPr="00A10E02">
        <w:rPr>
          <w:color w:val="000000" w:themeColor="text1"/>
        </w:rPr>
        <w:t>o předložených návrzích hlasují veřejně, nebo podle povahy návrhu tajným hlasováním, a to vždy bezprostředně po projednání daného bodu.</w:t>
      </w:r>
    </w:p>
    <w:p w14:paraId="5EF1355F" w14:textId="77777777" w:rsidR="00407A53" w:rsidRPr="00407A53" w:rsidRDefault="00407A53" w:rsidP="00C23BBF">
      <w:pPr>
        <w:pStyle w:val="Odstavecseseznamem"/>
        <w:numPr>
          <w:ilvl w:val="0"/>
          <w:numId w:val="11"/>
        </w:numPr>
        <w:spacing w:after="0"/>
        <w:jc w:val="both"/>
        <w:rPr>
          <w:color w:val="000000" w:themeColor="text1"/>
        </w:rPr>
      </w:pPr>
      <w:r w:rsidRPr="00407A53">
        <w:rPr>
          <w:color w:val="000000" w:themeColor="text1"/>
        </w:rPr>
        <w:t xml:space="preserve">Z jednání </w:t>
      </w:r>
      <w:r w:rsidRPr="00407A53">
        <w:t xml:space="preserve">Pléna </w:t>
      </w:r>
      <w:r w:rsidRPr="00407A53">
        <w:rPr>
          <w:color w:val="000000" w:themeColor="text1"/>
        </w:rPr>
        <w:t>je pořizován zápis, který kromě data, místa konání a listiny přítomných musí obsahovat údaje o skutečném programu, přijatých rozhodnutích s uvedením výsledku hlasování k jednotlivým bodům programu a závěrečné usnesení.</w:t>
      </w:r>
    </w:p>
    <w:p w14:paraId="669962AA" w14:textId="77777777" w:rsidR="00407A53" w:rsidRPr="00407A53" w:rsidRDefault="00407A53" w:rsidP="00C23BBF">
      <w:pPr>
        <w:pStyle w:val="Odstavecseseznamem"/>
        <w:numPr>
          <w:ilvl w:val="0"/>
          <w:numId w:val="11"/>
        </w:numPr>
        <w:spacing w:after="0"/>
        <w:jc w:val="both"/>
        <w:rPr>
          <w:color w:val="000000" w:themeColor="text1"/>
        </w:rPr>
      </w:pPr>
      <w:r w:rsidRPr="00407A53">
        <w:rPr>
          <w:rFonts w:cs="Times New Roman"/>
        </w:rPr>
        <w:t>Výsledek hlasování (po</w:t>
      </w:r>
      <w:r w:rsidRPr="00407A53">
        <w:rPr>
          <w:rFonts w:cs="TimesNewRoman"/>
        </w:rPr>
        <w:t>č</w:t>
      </w:r>
      <w:r w:rsidRPr="00407A53">
        <w:rPr>
          <w:rFonts w:cs="Times New Roman"/>
        </w:rPr>
        <w:t>et hlas</w:t>
      </w:r>
      <w:r w:rsidRPr="00407A53">
        <w:rPr>
          <w:rFonts w:cs="TimesNewRoman"/>
        </w:rPr>
        <w:t xml:space="preserve">ů </w:t>
      </w:r>
      <w:r w:rsidRPr="00407A53">
        <w:rPr>
          <w:rFonts w:cs="Times New Roman"/>
        </w:rPr>
        <w:t xml:space="preserve">pro – </w:t>
      </w:r>
      <w:proofErr w:type="gramStart"/>
      <w:r w:rsidRPr="00407A53">
        <w:rPr>
          <w:rFonts w:cs="Times New Roman"/>
        </w:rPr>
        <w:t>proti - zdržel</w:t>
      </w:r>
      <w:proofErr w:type="gramEnd"/>
      <w:r w:rsidRPr="00407A53">
        <w:rPr>
          <w:rFonts w:cs="Times New Roman"/>
        </w:rPr>
        <w:t xml:space="preserve"> se) v</w:t>
      </w:r>
      <w:r w:rsidRPr="00407A53">
        <w:rPr>
          <w:rFonts w:cs="TimesNewRoman"/>
        </w:rPr>
        <w:t>č</w:t>
      </w:r>
      <w:r w:rsidRPr="00407A53">
        <w:rPr>
          <w:rFonts w:cs="Times New Roman"/>
        </w:rPr>
        <w:t>etn</w:t>
      </w:r>
      <w:r w:rsidRPr="00407A53">
        <w:rPr>
          <w:rFonts w:cs="TimesNewRoman"/>
        </w:rPr>
        <w:t xml:space="preserve">ě </w:t>
      </w:r>
      <w:r w:rsidRPr="00407A53">
        <w:rPr>
          <w:rFonts w:cs="Times New Roman"/>
        </w:rPr>
        <w:t>hlasování o protinávrzích je vždy uveden v zápisu.</w:t>
      </w:r>
    </w:p>
    <w:p w14:paraId="256AF5D7" w14:textId="77777777" w:rsidR="00407A53" w:rsidRPr="00407A53" w:rsidRDefault="00407A53" w:rsidP="00C23BBF">
      <w:pPr>
        <w:pStyle w:val="Odstavecseseznamem"/>
        <w:numPr>
          <w:ilvl w:val="0"/>
          <w:numId w:val="11"/>
        </w:numPr>
        <w:spacing w:after="0"/>
        <w:jc w:val="both"/>
        <w:rPr>
          <w:color w:val="000000" w:themeColor="text1"/>
        </w:rPr>
      </w:pPr>
      <w:r w:rsidRPr="00407A53">
        <w:rPr>
          <w:rFonts w:cs="Times New Roman"/>
        </w:rPr>
        <w:t>Plénum ur</w:t>
      </w:r>
      <w:r w:rsidRPr="00407A53">
        <w:rPr>
          <w:rFonts w:cs="TimesNewRoman"/>
        </w:rPr>
        <w:t>č</w:t>
      </w:r>
      <w:r w:rsidRPr="00407A53">
        <w:rPr>
          <w:rFonts w:cs="Times New Roman"/>
        </w:rPr>
        <w:t>í na po</w:t>
      </w:r>
      <w:r w:rsidRPr="00407A53">
        <w:rPr>
          <w:rFonts w:cs="TimesNewRoman"/>
        </w:rPr>
        <w:t>č</w:t>
      </w:r>
      <w:r w:rsidRPr="00407A53">
        <w:rPr>
          <w:rFonts w:cs="Times New Roman"/>
        </w:rPr>
        <w:t>átku jednání zapisovatele a ov</w:t>
      </w:r>
      <w:r w:rsidRPr="00407A53">
        <w:rPr>
          <w:rFonts w:cs="TimesNewRoman"/>
        </w:rPr>
        <w:t>ěř</w:t>
      </w:r>
      <w:r w:rsidRPr="00407A53">
        <w:rPr>
          <w:rFonts w:cs="Times New Roman"/>
        </w:rPr>
        <w:t>ovatele zápisu. Zápis se stává platným dokumentem, je-li podepsán ov</w:t>
      </w:r>
      <w:r w:rsidRPr="00407A53">
        <w:rPr>
          <w:rFonts w:cs="TimesNewRoman"/>
        </w:rPr>
        <w:t>ěř</w:t>
      </w:r>
      <w:r w:rsidRPr="00407A53">
        <w:rPr>
          <w:rFonts w:cs="Times New Roman"/>
        </w:rPr>
        <w:t xml:space="preserve">ovatelem a </w:t>
      </w:r>
      <w:r w:rsidRPr="00407A53">
        <w:rPr>
          <w:rFonts w:cs="TimesNewRoman"/>
        </w:rPr>
        <w:t>ř</w:t>
      </w:r>
      <w:r w:rsidRPr="00407A53">
        <w:rPr>
          <w:rFonts w:cs="Times New Roman"/>
        </w:rPr>
        <w:t>editelem Spole</w:t>
      </w:r>
      <w:r w:rsidRPr="00407A53">
        <w:rPr>
          <w:rFonts w:cs="TimesNewRoman"/>
        </w:rPr>
        <w:t>č</w:t>
      </w:r>
      <w:r w:rsidRPr="00407A53">
        <w:rPr>
          <w:rFonts w:cs="Times New Roman"/>
        </w:rPr>
        <w:t>nosti.</w:t>
      </w:r>
    </w:p>
    <w:p w14:paraId="13660A08" w14:textId="77777777" w:rsidR="00407A53" w:rsidRPr="00407A53" w:rsidRDefault="00407A53" w:rsidP="00C23BBF">
      <w:pPr>
        <w:pStyle w:val="Odstavecseseznamem"/>
        <w:numPr>
          <w:ilvl w:val="0"/>
          <w:numId w:val="11"/>
        </w:numPr>
        <w:spacing w:after="0"/>
        <w:jc w:val="both"/>
        <w:rPr>
          <w:color w:val="000000" w:themeColor="text1"/>
        </w:rPr>
      </w:pPr>
      <w:r w:rsidRPr="00407A53">
        <w:rPr>
          <w:rFonts w:cs="Times New Roman"/>
        </w:rPr>
        <w:t>Zápis archivuje v písemné podob</w:t>
      </w:r>
      <w:r w:rsidRPr="00407A53">
        <w:rPr>
          <w:rFonts w:cs="TimesNewRoman"/>
        </w:rPr>
        <w:t xml:space="preserve">ě </w:t>
      </w:r>
      <w:r w:rsidRPr="00407A53">
        <w:rPr>
          <w:rFonts w:cs="Times New Roman"/>
        </w:rPr>
        <w:t>s podpisy zapisovatele, ov</w:t>
      </w:r>
      <w:r w:rsidRPr="00407A53">
        <w:rPr>
          <w:rFonts w:cs="TimesNewRoman"/>
        </w:rPr>
        <w:t>ěř</w:t>
      </w:r>
      <w:r w:rsidRPr="00407A53">
        <w:rPr>
          <w:rFonts w:cs="Times New Roman"/>
        </w:rPr>
        <w:t xml:space="preserve">ovatele a </w:t>
      </w:r>
      <w:r w:rsidRPr="00407A53">
        <w:rPr>
          <w:rFonts w:cs="TimesNewRoman"/>
        </w:rPr>
        <w:t>ř</w:t>
      </w:r>
      <w:r w:rsidRPr="00407A53">
        <w:rPr>
          <w:rFonts w:cs="Times New Roman"/>
        </w:rPr>
        <w:t>editele Spole</w:t>
      </w:r>
      <w:r w:rsidRPr="00407A53">
        <w:rPr>
          <w:rFonts w:cs="TimesNewRoman"/>
        </w:rPr>
        <w:t>č</w:t>
      </w:r>
      <w:r w:rsidRPr="00407A53">
        <w:rPr>
          <w:rFonts w:cs="Times New Roman"/>
        </w:rPr>
        <w:t>nosti</w:t>
      </w:r>
      <w:r w:rsidRPr="00407A53">
        <w:rPr>
          <w:color w:val="000000" w:themeColor="text1"/>
        </w:rPr>
        <w:t xml:space="preserve"> a členům </w:t>
      </w:r>
      <w:r w:rsidRPr="00407A53">
        <w:t xml:space="preserve">Pléna </w:t>
      </w:r>
      <w:r w:rsidRPr="00407A53">
        <w:rPr>
          <w:color w:val="000000" w:themeColor="text1"/>
        </w:rPr>
        <w:t>se zasílá v elektronické podobě.</w:t>
      </w:r>
    </w:p>
    <w:p w14:paraId="4C9B8EFA" w14:textId="77777777" w:rsidR="00407A53" w:rsidRPr="00407A53" w:rsidRDefault="00407A53" w:rsidP="00407A53">
      <w:pPr>
        <w:pStyle w:val="Odstavecseseznamem"/>
        <w:spacing w:after="0"/>
        <w:ind w:left="436"/>
        <w:jc w:val="both"/>
        <w:rPr>
          <w:color w:val="000000" w:themeColor="text1"/>
        </w:rPr>
      </w:pPr>
    </w:p>
    <w:p w14:paraId="06C8DDE6" w14:textId="77777777" w:rsidR="00407A53" w:rsidRPr="00407A53" w:rsidRDefault="00407A53" w:rsidP="00407A53">
      <w:pPr>
        <w:spacing w:line="276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407A53">
        <w:rPr>
          <w:rFonts w:asciiTheme="minorHAnsi" w:hAnsiTheme="minorHAnsi"/>
          <w:b/>
          <w:color w:val="000000" w:themeColor="text1"/>
          <w:sz w:val="22"/>
          <w:szCs w:val="22"/>
        </w:rPr>
        <w:t>Článek V.</w:t>
      </w:r>
    </w:p>
    <w:p w14:paraId="62F56232" w14:textId="77777777" w:rsidR="00407A53" w:rsidRPr="00407A53" w:rsidRDefault="00407A53" w:rsidP="00407A53">
      <w:pPr>
        <w:autoSpaceDE w:val="0"/>
        <w:adjustRightInd w:val="0"/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407A53">
        <w:rPr>
          <w:rFonts w:asciiTheme="minorHAnsi" w:hAnsiTheme="minorHAnsi"/>
          <w:b/>
          <w:bCs/>
          <w:sz w:val="22"/>
          <w:szCs w:val="22"/>
        </w:rPr>
        <w:t>Záv</w:t>
      </w:r>
      <w:r w:rsidRPr="00407A53">
        <w:rPr>
          <w:rFonts w:asciiTheme="minorHAnsi" w:hAnsiTheme="minorHAnsi" w:cs="TimesNewRoman,Bold"/>
          <w:b/>
          <w:bCs/>
          <w:sz w:val="22"/>
          <w:szCs w:val="22"/>
        </w:rPr>
        <w:t>ě</w:t>
      </w:r>
      <w:r w:rsidRPr="00407A53">
        <w:rPr>
          <w:rFonts w:asciiTheme="minorHAnsi" w:hAnsiTheme="minorHAnsi"/>
          <w:b/>
          <w:bCs/>
          <w:sz w:val="22"/>
          <w:szCs w:val="22"/>
        </w:rPr>
        <w:t>re</w:t>
      </w:r>
      <w:r w:rsidRPr="00407A53">
        <w:rPr>
          <w:rFonts w:asciiTheme="minorHAnsi" w:hAnsiTheme="minorHAnsi" w:cs="TimesNewRoman,Bold"/>
          <w:b/>
          <w:bCs/>
          <w:sz w:val="22"/>
          <w:szCs w:val="22"/>
        </w:rPr>
        <w:t>č</w:t>
      </w:r>
      <w:r w:rsidRPr="00407A53">
        <w:rPr>
          <w:rFonts w:asciiTheme="minorHAnsi" w:hAnsiTheme="minorHAnsi"/>
          <w:b/>
          <w:bCs/>
          <w:sz w:val="22"/>
          <w:szCs w:val="22"/>
        </w:rPr>
        <w:t>né ustanovení</w:t>
      </w:r>
    </w:p>
    <w:p w14:paraId="7AC5075B" w14:textId="77777777" w:rsidR="00407A53" w:rsidRPr="00407A53" w:rsidRDefault="00407A53" w:rsidP="00407A53">
      <w:pPr>
        <w:autoSpaceDE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14:paraId="73B81D2D" w14:textId="086ECEAA" w:rsidR="00407A53" w:rsidRPr="00407A53" w:rsidRDefault="00407A53" w:rsidP="00407A53">
      <w:pPr>
        <w:autoSpaceDE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  <w:r w:rsidRPr="00407A53">
        <w:rPr>
          <w:rFonts w:asciiTheme="minorHAnsi" w:hAnsiTheme="minorHAnsi"/>
          <w:sz w:val="22"/>
          <w:szCs w:val="22"/>
        </w:rPr>
        <w:t xml:space="preserve">Tuto Směrnici projednalo a schválilo Plénum MAS na svém zasedání dne </w:t>
      </w:r>
      <w:r w:rsidR="00A10E02" w:rsidRPr="00A10E02">
        <w:rPr>
          <w:rFonts w:asciiTheme="minorHAnsi" w:hAnsiTheme="minorHAnsi"/>
          <w:sz w:val="22"/>
          <w:szCs w:val="22"/>
        </w:rPr>
        <w:t>27. 6.</w:t>
      </w:r>
      <w:r w:rsidR="00C23BBF" w:rsidRPr="00A10E02">
        <w:rPr>
          <w:rFonts w:asciiTheme="minorHAnsi" w:hAnsiTheme="minorHAnsi"/>
          <w:sz w:val="22"/>
          <w:szCs w:val="22"/>
        </w:rPr>
        <w:t xml:space="preserve"> 201</w:t>
      </w:r>
      <w:r w:rsidR="009C0CF4" w:rsidRPr="00A10E02">
        <w:rPr>
          <w:rFonts w:asciiTheme="minorHAnsi" w:hAnsiTheme="minorHAnsi"/>
          <w:sz w:val="22"/>
          <w:szCs w:val="22"/>
        </w:rPr>
        <w:t>7</w:t>
      </w:r>
      <w:r w:rsidRPr="00A10E02">
        <w:rPr>
          <w:rFonts w:asciiTheme="minorHAnsi" w:hAnsiTheme="minorHAnsi"/>
          <w:sz w:val="22"/>
          <w:szCs w:val="22"/>
        </w:rPr>
        <w:t xml:space="preserve"> usnesením </w:t>
      </w:r>
      <w:bookmarkStart w:id="0" w:name="_GoBack"/>
      <w:bookmarkEnd w:id="0"/>
      <w:r w:rsidRPr="00210CC9">
        <w:rPr>
          <w:rFonts w:asciiTheme="minorHAnsi" w:hAnsiTheme="minorHAnsi"/>
          <w:sz w:val="22"/>
          <w:szCs w:val="22"/>
        </w:rPr>
        <w:t xml:space="preserve">č. </w:t>
      </w:r>
      <w:r w:rsidR="00210CC9">
        <w:rPr>
          <w:rFonts w:asciiTheme="minorHAnsi" w:hAnsiTheme="minorHAnsi"/>
          <w:sz w:val="22"/>
          <w:szCs w:val="22"/>
        </w:rPr>
        <w:t>6/2017.</w:t>
      </w:r>
    </w:p>
    <w:p w14:paraId="79442F92" w14:textId="77777777" w:rsidR="00407A53" w:rsidRPr="00407A53" w:rsidRDefault="00407A53" w:rsidP="00407A53">
      <w:pPr>
        <w:autoSpaceDE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14:paraId="47E1E75B" w14:textId="77777777" w:rsidR="00407A53" w:rsidRPr="00407A53" w:rsidRDefault="00407A53" w:rsidP="00407A53">
      <w:pPr>
        <w:autoSpaceDE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14:paraId="40755684" w14:textId="77777777" w:rsidR="00407A53" w:rsidRPr="00407A53" w:rsidRDefault="00407A53" w:rsidP="00407A53">
      <w:pPr>
        <w:autoSpaceDE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14:paraId="7084D23A" w14:textId="77777777" w:rsidR="00407A53" w:rsidRPr="00407A53" w:rsidRDefault="00407A53" w:rsidP="00407A53">
      <w:pPr>
        <w:autoSpaceDE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</w:p>
    <w:p w14:paraId="3281F7D4" w14:textId="77777777" w:rsidR="00407A53" w:rsidRPr="00407A53" w:rsidRDefault="00407A53" w:rsidP="00407A53">
      <w:pPr>
        <w:autoSpaceDE w:val="0"/>
        <w:adjustRightInd w:val="0"/>
        <w:spacing w:line="276" w:lineRule="auto"/>
        <w:rPr>
          <w:rFonts w:asciiTheme="minorHAnsi" w:hAnsiTheme="minorHAnsi"/>
          <w:sz w:val="22"/>
          <w:szCs w:val="22"/>
        </w:rPr>
      </w:pPr>
      <w:r w:rsidRPr="00407A53">
        <w:rPr>
          <w:rFonts w:asciiTheme="minorHAnsi" w:hAnsiTheme="minorHAnsi"/>
          <w:sz w:val="22"/>
          <w:szCs w:val="22"/>
        </w:rPr>
        <w:t xml:space="preserve">….......................................... </w:t>
      </w:r>
      <w:r w:rsidRPr="00407A53">
        <w:rPr>
          <w:rFonts w:asciiTheme="minorHAnsi" w:hAnsiTheme="minorHAnsi"/>
          <w:sz w:val="22"/>
          <w:szCs w:val="22"/>
        </w:rPr>
        <w:tab/>
      </w:r>
      <w:r w:rsidRPr="00407A53">
        <w:rPr>
          <w:rFonts w:asciiTheme="minorHAnsi" w:hAnsiTheme="minorHAnsi"/>
          <w:sz w:val="22"/>
          <w:szCs w:val="22"/>
        </w:rPr>
        <w:tab/>
      </w:r>
      <w:r w:rsidRPr="00407A53">
        <w:rPr>
          <w:rFonts w:asciiTheme="minorHAnsi" w:hAnsiTheme="minorHAnsi"/>
          <w:sz w:val="22"/>
          <w:szCs w:val="22"/>
        </w:rPr>
        <w:tab/>
      </w:r>
      <w:r w:rsidRPr="00407A53">
        <w:rPr>
          <w:rFonts w:asciiTheme="minorHAnsi" w:hAnsiTheme="minorHAnsi"/>
          <w:sz w:val="22"/>
          <w:szCs w:val="22"/>
        </w:rPr>
        <w:tab/>
      </w:r>
      <w:r w:rsidRPr="00407A53">
        <w:rPr>
          <w:rFonts w:asciiTheme="minorHAnsi" w:hAnsiTheme="minorHAnsi"/>
          <w:sz w:val="22"/>
          <w:szCs w:val="22"/>
        </w:rPr>
        <w:tab/>
        <w:t>…..............................................</w:t>
      </w:r>
    </w:p>
    <w:p w14:paraId="3F0D4420" w14:textId="77777777" w:rsidR="00407A53" w:rsidRPr="00407A53" w:rsidRDefault="00407A53" w:rsidP="00407A53">
      <w:pPr>
        <w:spacing w:line="276" w:lineRule="auto"/>
        <w:ind w:firstLine="436"/>
        <w:rPr>
          <w:rFonts w:asciiTheme="minorHAnsi" w:hAnsiTheme="minorHAnsi"/>
          <w:sz w:val="22"/>
          <w:szCs w:val="22"/>
        </w:rPr>
      </w:pPr>
      <w:r w:rsidRPr="00407A53">
        <w:rPr>
          <w:rFonts w:asciiTheme="minorHAnsi" w:hAnsiTheme="minorHAnsi" w:cs="TimesNewRoman"/>
          <w:sz w:val="22"/>
          <w:szCs w:val="22"/>
        </w:rPr>
        <w:t>ř</w:t>
      </w:r>
      <w:r w:rsidRPr="00407A53">
        <w:rPr>
          <w:rFonts w:asciiTheme="minorHAnsi" w:hAnsiTheme="minorHAnsi"/>
          <w:sz w:val="22"/>
          <w:szCs w:val="22"/>
        </w:rPr>
        <w:t xml:space="preserve">editel Společnosti </w:t>
      </w:r>
      <w:r w:rsidRPr="00407A53">
        <w:rPr>
          <w:rFonts w:asciiTheme="minorHAnsi" w:hAnsiTheme="minorHAnsi"/>
          <w:sz w:val="22"/>
          <w:szCs w:val="22"/>
        </w:rPr>
        <w:tab/>
      </w:r>
      <w:r w:rsidRPr="00407A53">
        <w:rPr>
          <w:rFonts w:asciiTheme="minorHAnsi" w:hAnsiTheme="minorHAnsi"/>
          <w:sz w:val="22"/>
          <w:szCs w:val="22"/>
        </w:rPr>
        <w:tab/>
      </w:r>
      <w:r w:rsidRPr="00407A53">
        <w:rPr>
          <w:rFonts w:asciiTheme="minorHAnsi" w:hAnsiTheme="minorHAnsi"/>
          <w:sz w:val="22"/>
          <w:szCs w:val="22"/>
        </w:rPr>
        <w:tab/>
      </w:r>
      <w:r w:rsidRPr="00407A53">
        <w:rPr>
          <w:rFonts w:asciiTheme="minorHAnsi" w:hAnsiTheme="minorHAnsi"/>
          <w:sz w:val="22"/>
          <w:szCs w:val="22"/>
        </w:rPr>
        <w:tab/>
        <w:t xml:space="preserve">                             p</w:t>
      </w:r>
      <w:r w:rsidRPr="00407A53">
        <w:rPr>
          <w:rFonts w:asciiTheme="minorHAnsi" w:hAnsiTheme="minorHAnsi" w:cs="TimesNewRoman"/>
          <w:sz w:val="22"/>
          <w:szCs w:val="22"/>
        </w:rPr>
        <w:t>ř</w:t>
      </w:r>
      <w:r w:rsidRPr="00407A53">
        <w:rPr>
          <w:rFonts w:asciiTheme="minorHAnsi" w:hAnsiTheme="minorHAnsi"/>
          <w:sz w:val="22"/>
          <w:szCs w:val="22"/>
        </w:rPr>
        <w:t>edseda MAS</w:t>
      </w:r>
    </w:p>
    <w:p w14:paraId="7AFB5DBB" w14:textId="77777777" w:rsidR="00A9382F" w:rsidRPr="00407A53" w:rsidRDefault="00A9382F" w:rsidP="00407A53">
      <w:pPr>
        <w:jc w:val="center"/>
        <w:rPr>
          <w:rFonts w:asciiTheme="minorHAnsi" w:hAnsiTheme="minorHAnsi"/>
          <w:sz w:val="22"/>
          <w:szCs w:val="22"/>
        </w:rPr>
      </w:pPr>
    </w:p>
    <w:sectPr w:rsidR="00A9382F" w:rsidRPr="00407A53" w:rsidSect="006A4BFF">
      <w:headerReference w:type="default" r:id="rId7"/>
      <w:footerReference w:type="default" r:id="rId8"/>
      <w:pgSz w:w="11906" w:h="16838"/>
      <w:pgMar w:top="1418" w:right="1134" w:bottom="1418" w:left="1134" w:header="142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A4AD9" w14:textId="77777777" w:rsidR="00946038" w:rsidRDefault="00946038" w:rsidP="00265492">
      <w:r>
        <w:separator/>
      </w:r>
    </w:p>
  </w:endnote>
  <w:endnote w:type="continuationSeparator" w:id="0">
    <w:p w14:paraId="27749F07" w14:textId="77777777" w:rsidR="00946038" w:rsidRDefault="00946038" w:rsidP="00265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00"/>
    <w:family w:val="auto"/>
    <w:pitch w:val="default"/>
  </w:font>
  <w:font w:name="Aller">
    <w:panose1 w:val="020B0503030302020204"/>
    <w:charset w:val="EE"/>
    <w:family w:val="swiss"/>
    <w:pitch w:val="variable"/>
    <w:sig w:usb0="A00000AF" w:usb1="5000205B" w:usb2="00000000" w:usb3="00000000" w:csb0="0000009B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B91B1" w14:textId="77777777" w:rsidR="00092032" w:rsidRDefault="00092032" w:rsidP="00092032"/>
  <w:tbl>
    <w:tblPr>
      <w:tblStyle w:val="Mkatabulky"/>
      <w:tblW w:w="10344" w:type="dxa"/>
      <w:tblInd w:w="-34" w:type="dxa"/>
      <w:tblLook w:val="04A0" w:firstRow="1" w:lastRow="0" w:firstColumn="1" w:lastColumn="0" w:noHBand="0" w:noVBand="1"/>
    </w:tblPr>
    <w:tblGrid>
      <w:gridCol w:w="2694"/>
      <w:gridCol w:w="283"/>
      <w:gridCol w:w="2328"/>
      <w:gridCol w:w="2866"/>
      <w:gridCol w:w="237"/>
      <w:gridCol w:w="1936"/>
    </w:tblGrid>
    <w:tr w:rsidR="00E85078" w:rsidRPr="00B96944" w14:paraId="39022599" w14:textId="77777777" w:rsidTr="004320BA">
      <w:tc>
        <w:tcPr>
          <w:tcW w:w="2694" w:type="dxa"/>
          <w:tcBorders>
            <w:top w:val="nil"/>
            <w:left w:val="nil"/>
            <w:bottom w:val="nil"/>
            <w:right w:val="single" w:sz="24" w:space="0" w:color="E5A61A"/>
          </w:tcBorders>
        </w:tcPr>
        <w:p w14:paraId="495115FB" w14:textId="77777777" w:rsidR="00066E29" w:rsidRPr="00D16835" w:rsidRDefault="00066E29" w:rsidP="00066E29">
          <w:pPr>
            <w:pStyle w:val="Zpat"/>
            <w:tabs>
              <w:tab w:val="clear" w:pos="4536"/>
            </w:tabs>
            <w:rPr>
              <w:rStyle w:val="Siln"/>
              <w:rFonts w:cs="Arial"/>
              <w:color w:val="262626"/>
              <w:sz w:val="18"/>
              <w:szCs w:val="18"/>
            </w:rPr>
          </w:pPr>
          <w:r w:rsidRPr="00D16835">
            <w:rPr>
              <w:rStyle w:val="Siln"/>
              <w:rFonts w:cs="Arial"/>
              <w:color w:val="262626"/>
              <w:sz w:val="18"/>
              <w:szCs w:val="18"/>
            </w:rPr>
            <w:t>Luhačovské Zálesí, o.p.s.</w:t>
          </w:r>
        </w:p>
        <w:p w14:paraId="46C5207D" w14:textId="77777777" w:rsidR="00066E29" w:rsidRPr="00D16835" w:rsidRDefault="00066E29" w:rsidP="00066E29">
          <w:pPr>
            <w:pStyle w:val="Zpat"/>
            <w:tabs>
              <w:tab w:val="clear" w:pos="4536"/>
            </w:tabs>
            <w:rPr>
              <w:rStyle w:val="Siln"/>
              <w:rFonts w:cs="Arial"/>
              <w:b w:val="0"/>
              <w:color w:val="262626"/>
              <w:sz w:val="18"/>
              <w:szCs w:val="18"/>
            </w:rPr>
          </w:pPr>
          <w:r w:rsidRPr="00D16835">
            <w:rPr>
              <w:rStyle w:val="Siln"/>
              <w:rFonts w:cs="Arial"/>
              <w:b w:val="0"/>
              <w:color w:val="262626"/>
              <w:sz w:val="18"/>
              <w:szCs w:val="18"/>
            </w:rPr>
            <w:t>Sídlo:</w:t>
          </w:r>
        </w:p>
        <w:p w14:paraId="137C413E" w14:textId="77777777" w:rsidR="00066E29" w:rsidRPr="00D16835" w:rsidRDefault="00066E29" w:rsidP="00066E29">
          <w:pPr>
            <w:pStyle w:val="Zpat"/>
            <w:tabs>
              <w:tab w:val="clear" w:pos="4536"/>
            </w:tabs>
            <w:rPr>
              <w:rFonts w:cs="Arial"/>
              <w:color w:val="262626"/>
              <w:sz w:val="18"/>
              <w:szCs w:val="18"/>
            </w:rPr>
          </w:pPr>
          <w:r w:rsidRPr="00D16835">
            <w:rPr>
              <w:rFonts w:cs="Arial"/>
              <w:color w:val="262626"/>
              <w:sz w:val="18"/>
              <w:szCs w:val="18"/>
            </w:rPr>
            <w:t>Osvobození 25</w:t>
          </w:r>
        </w:p>
        <w:p w14:paraId="20DF953B" w14:textId="77777777" w:rsidR="00E85078" w:rsidRPr="00B96944" w:rsidRDefault="00066E29" w:rsidP="00066E29">
          <w:pPr>
            <w:pStyle w:val="Zpat"/>
            <w:rPr>
              <w:color w:val="262626" w:themeColor="text1" w:themeTint="D9"/>
              <w:sz w:val="18"/>
              <w:szCs w:val="18"/>
            </w:rPr>
          </w:pPr>
          <w:r w:rsidRPr="00D16835">
            <w:rPr>
              <w:rFonts w:cs="Arial"/>
              <w:color w:val="262626"/>
              <w:sz w:val="18"/>
              <w:szCs w:val="18"/>
            </w:rPr>
            <w:t>763 21 Slavičín</w:t>
          </w:r>
          <w:r w:rsidRPr="00B96944">
            <w:rPr>
              <w:color w:val="262626" w:themeColor="text1" w:themeTint="D9"/>
              <w:sz w:val="18"/>
              <w:szCs w:val="18"/>
            </w:rPr>
            <w:t xml:space="preserve"> </w:t>
          </w:r>
        </w:p>
      </w:tc>
      <w:tc>
        <w:tcPr>
          <w:tcW w:w="283" w:type="dxa"/>
          <w:tcBorders>
            <w:top w:val="nil"/>
            <w:left w:val="single" w:sz="24" w:space="0" w:color="E5A61A"/>
            <w:bottom w:val="nil"/>
            <w:right w:val="single" w:sz="4" w:space="0" w:color="FFFFFF" w:themeColor="background1"/>
          </w:tcBorders>
        </w:tcPr>
        <w:p w14:paraId="3C6CCAA1" w14:textId="77777777" w:rsidR="00E85078" w:rsidRPr="00B96944" w:rsidRDefault="00E85078" w:rsidP="004320BA">
          <w:pPr>
            <w:pStyle w:val="Zpat"/>
            <w:rPr>
              <w:color w:val="262626" w:themeColor="text1" w:themeTint="D9"/>
              <w:sz w:val="18"/>
              <w:szCs w:val="18"/>
            </w:rPr>
          </w:pPr>
        </w:p>
      </w:tc>
      <w:tc>
        <w:tcPr>
          <w:tcW w:w="2328" w:type="dxa"/>
          <w:tcBorders>
            <w:top w:val="nil"/>
            <w:left w:val="single" w:sz="4" w:space="0" w:color="FFFFFF" w:themeColor="background1"/>
            <w:bottom w:val="nil"/>
            <w:right w:val="single" w:sz="24" w:space="0" w:color="6CBD45"/>
          </w:tcBorders>
        </w:tcPr>
        <w:p w14:paraId="34A6664B" w14:textId="77777777" w:rsidR="00066E29" w:rsidRPr="00D16835" w:rsidRDefault="00066E29" w:rsidP="00066E29">
          <w:pPr>
            <w:pStyle w:val="Zpat"/>
            <w:tabs>
              <w:tab w:val="clear" w:pos="4536"/>
            </w:tabs>
            <w:rPr>
              <w:rStyle w:val="Siln"/>
              <w:rFonts w:cs="Arial"/>
              <w:color w:val="262626"/>
              <w:sz w:val="18"/>
              <w:szCs w:val="18"/>
            </w:rPr>
          </w:pPr>
          <w:r w:rsidRPr="00D16835">
            <w:rPr>
              <w:rStyle w:val="Siln"/>
              <w:rFonts w:cs="Arial"/>
              <w:color w:val="262626"/>
              <w:sz w:val="18"/>
              <w:szCs w:val="18"/>
            </w:rPr>
            <w:t>Luhačovské Zálesí, o.p.s.</w:t>
          </w:r>
        </w:p>
        <w:p w14:paraId="6EAF22FC" w14:textId="77777777" w:rsidR="00066E29" w:rsidRPr="00D16835" w:rsidRDefault="00066E29" w:rsidP="00066E29">
          <w:pPr>
            <w:pStyle w:val="Zpat"/>
            <w:rPr>
              <w:rFonts w:cs="Arial"/>
              <w:color w:val="262626"/>
              <w:sz w:val="18"/>
              <w:szCs w:val="18"/>
            </w:rPr>
          </w:pPr>
          <w:r w:rsidRPr="00D16835">
            <w:rPr>
              <w:rFonts w:cs="Arial"/>
              <w:color w:val="262626"/>
              <w:sz w:val="18"/>
              <w:szCs w:val="18"/>
            </w:rPr>
            <w:t>Sekretariát:</w:t>
          </w:r>
        </w:p>
        <w:p w14:paraId="4FDE1249" w14:textId="77777777" w:rsidR="00066E29" w:rsidRPr="00D16835" w:rsidRDefault="00066E29" w:rsidP="00066E29">
          <w:pPr>
            <w:pStyle w:val="Zpat"/>
            <w:rPr>
              <w:rFonts w:cs="Arial"/>
              <w:color w:val="262626"/>
              <w:sz w:val="18"/>
              <w:szCs w:val="18"/>
            </w:rPr>
          </w:pPr>
          <w:r w:rsidRPr="00D16835">
            <w:rPr>
              <w:rFonts w:cs="Arial"/>
              <w:color w:val="262626"/>
              <w:sz w:val="18"/>
              <w:szCs w:val="18"/>
            </w:rPr>
            <w:t>Masarykova 137</w:t>
          </w:r>
        </w:p>
        <w:p w14:paraId="1570545D" w14:textId="77777777" w:rsidR="00066E29" w:rsidRPr="00D16835" w:rsidRDefault="00066E29" w:rsidP="00066E29">
          <w:pPr>
            <w:pStyle w:val="Zpat"/>
            <w:rPr>
              <w:rFonts w:cs="Arial"/>
              <w:color w:val="262626"/>
              <w:sz w:val="18"/>
              <w:szCs w:val="18"/>
            </w:rPr>
          </w:pPr>
          <w:r w:rsidRPr="00D16835">
            <w:rPr>
              <w:rFonts w:cs="Arial"/>
              <w:color w:val="262626"/>
              <w:sz w:val="18"/>
              <w:szCs w:val="18"/>
            </w:rPr>
            <w:t>763 26 Luhačovice</w:t>
          </w:r>
        </w:p>
        <w:p w14:paraId="11611F19" w14:textId="77777777" w:rsidR="00E85078" w:rsidRPr="00B96944" w:rsidRDefault="00E85078" w:rsidP="004320BA">
          <w:pPr>
            <w:pStyle w:val="Zpat"/>
            <w:rPr>
              <w:color w:val="262626" w:themeColor="text1" w:themeTint="D9"/>
              <w:sz w:val="18"/>
              <w:szCs w:val="18"/>
            </w:rPr>
          </w:pPr>
        </w:p>
      </w:tc>
      <w:tc>
        <w:tcPr>
          <w:tcW w:w="2866" w:type="dxa"/>
          <w:tcBorders>
            <w:top w:val="nil"/>
            <w:left w:val="single" w:sz="24" w:space="0" w:color="6CBD45"/>
            <w:bottom w:val="nil"/>
            <w:right w:val="single" w:sz="24" w:space="0" w:color="3EC1F0"/>
          </w:tcBorders>
        </w:tcPr>
        <w:p w14:paraId="55F2B51B" w14:textId="77777777" w:rsidR="00066E29" w:rsidRPr="00E665F2" w:rsidRDefault="00066E29" w:rsidP="00066E29">
          <w:pPr>
            <w:pStyle w:val="Zpat"/>
            <w:ind w:left="116"/>
            <w:rPr>
              <w:rFonts w:cs="Arial"/>
              <w:color w:val="262626"/>
              <w:sz w:val="18"/>
              <w:szCs w:val="18"/>
            </w:rPr>
          </w:pPr>
          <w:r w:rsidRPr="00D16835">
            <w:rPr>
              <w:rFonts w:cs="Arial"/>
              <w:color w:val="262626"/>
              <w:sz w:val="18"/>
              <w:szCs w:val="18"/>
            </w:rPr>
            <w:t>E-</w:t>
          </w:r>
          <w:r w:rsidRPr="00E665F2">
            <w:rPr>
              <w:rFonts w:cs="Arial"/>
              <w:color w:val="262626"/>
              <w:sz w:val="18"/>
              <w:szCs w:val="18"/>
            </w:rPr>
            <w:t>mail: info@luhacovskezalesi.cz</w:t>
          </w:r>
        </w:p>
        <w:p w14:paraId="5B1AC165" w14:textId="77777777" w:rsidR="00066E29" w:rsidRPr="00E665F2" w:rsidRDefault="00066E29" w:rsidP="00066E29">
          <w:pPr>
            <w:pStyle w:val="Zpat"/>
            <w:ind w:left="116"/>
            <w:rPr>
              <w:rFonts w:cs="Arial"/>
              <w:color w:val="262626"/>
              <w:sz w:val="18"/>
              <w:szCs w:val="18"/>
            </w:rPr>
          </w:pPr>
          <w:r w:rsidRPr="00E665F2">
            <w:rPr>
              <w:rFonts w:cs="Arial"/>
              <w:color w:val="262626"/>
              <w:sz w:val="18"/>
              <w:szCs w:val="18"/>
            </w:rPr>
            <w:t xml:space="preserve">Datová schránka: </w:t>
          </w:r>
          <w:proofErr w:type="spellStart"/>
          <w:r w:rsidRPr="00E665F2">
            <w:rPr>
              <w:rFonts w:cs="Arial"/>
              <w:color w:val="303030"/>
              <w:sz w:val="18"/>
              <w:szCs w:val="18"/>
            </w:rPr>
            <w:t>srfzndn</w:t>
          </w:r>
          <w:proofErr w:type="spellEnd"/>
        </w:p>
        <w:p w14:paraId="2C7A31CF" w14:textId="77777777" w:rsidR="00066E29" w:rsidRPr="00E665F2" w:rsidRDefault="00066E29" w:rsidP="00066E29">
          <w:pPr>
            <w:pStyle w:val="Zpat"/>
            <w:ind w:left="116"/>
            <w:rPr>
              <w:rFonts w:cs="Arial"/>
              <w:color w:val="262626"/>
              <w:sz w:val="18"/>
              <w:szCs w:val="18"/>
            </w:rPr>
          </w:pPr>
          <w:r w:rsidRPr="00E665F2">
            <w:rPr>
              <w:color w:val="262626"/>
              <w:sz w:val="18"/>
              <w:szCs w:val="18"/>
            </w:rPr>
            <w:t>www.luhacovskezalesi.cz</w:t>
          </w:r>
        </w:p>
        <w:p w14:paraId="66D59E2D" w14:textId="77777777" w:rsidR="00E85078" w:rsidRPr="00B96944" w:rsidRDefault="00066E29" w:rsidP="00066E29">
          <w:pPr>
            <w:pStyle w:val="Zpat"/>
            <w:ind w:left="116"/>
            <w:rPr>
              <w:color w:val="262626" w:themeColor="text1" w:themeTint="D9"/>
              <w:sz w:val="18"/>
              <w:szCs w:val="18"/>
            </w:rPr>
          </w:pPr>
          <w:r w:rsidRPr="00E665F2">
            <w:rPr>
              <w:color w:val="262626"/>
              <w:sz w:val="18"/>
              <w:szCs w:val="18"/>
            </w:rPr>
            <w:t>www.luhacovicko.eu</w:t>
          </w:r>
        </w:p>
      </w:tc>
      <w:tc>
        <w:tcPr>
          <w:tcW w:w="237" w:type="dxa"/>
          <w:tcBorders>
            <w:top w:val="nil"/>
            <w:left w:val="single" w:sz="24" w:space="0" w:color="3EC1F0"/>
            <w:bottom w:val="nil"/>
            <w:right w:val="single" w:sz="4" w:space="0" w:color="FFFFFF" w:themeColor="background1"/>
          </w:tcBorders>
        </w:tcPr>
        <w:p w14:paraId="2C22053B" w14:textId="77777777" w:rsidR="00E85078" w:rsidRPr="00B96944" w:rsidRDefault="00E85078" w:rsidP="004320BA">
          <w:pPr>
            <w:pStyle w:val="Zpat"/>
            <w:rPr>
              <w:color w:val="262626" w:themeColor="text1" w:themeTint="D9"/>
              <w:sz w:val="18"/>
              <w:szCs w:val="18"/>
            </w:rPr>
          </w:pPr>
        </w:p>
      </w:tc>
      <w:tc>
        <w:tcPr>
          <w:tcW w:w="1936" w:type="dxa"/>
          <w:tcBorders>
            <w:top w:val="nil"/>
            <w:left w:val="single" w:sz="4" w:space="0" w:color="FFFFFF" w:themeColor="background1"/>
            <w:bottom w:val="nil"/>
            <w:right w:val="nil"/>
          </w:tcBorders>
        </w:tcPr>
        <w:p w14:paraId="302F7CF4" w14:textId="77777777" w:rsidR="00E85078" w:rsidRDefault="00E85078" w:rsidP="004320BA">
          <w:pPr>
            <w:pStyle w:val="Zpat"/>
            <w:ind w:left="-10" w:firstLine="10"/>
            <w:rPr>
              <w:rFonts w:cs="Arial"/>
              <w:color w:val="262626" w:themeColor="text1" w:themeTint="D9"/>
              <w:sz w:val="18"/>
              <w:szCs w:val="18"/>
            </w:rPr>
          </w:pPr>
          <w:proofErr w:type="gramStart"/>
          <w:r w:rsidRPr="00B96944">
            <w:rPr>
              <w:rFonts w:cs="Arial"/>
              <w:color w:val="262626" w:themeColor="text1" w:themeTint="D9"/>
              <w:sz w:val="18"/>
              <w:szCs w:val="18"/>
            </w:rPr>
            <w:t xml:space="preserve">IČ:   </w:t>
          </w:r>
          <w:proofErr w:type="gramEnd"/>
          <w:r w:rsidRPr="00B96944">
            <w:rPr>
              <w:rFonts w:cs="Arial"/>
              <w:color w:val="262626" w:themeColor="text1" w:themeTint="D9"/>
              <w:sz w:val="18"/>
              <w:szCs w:val="18"/>
            </w:rPr>
            <w:t xml:space="preserve">     27735109</w:t>
          </w:r>
          <w:r w:rsidRPr="00B96944">
            <w:rPr>
              <w:rFonts w:cs="Arial"/>
              <w:color w:val="262626" w:themeColor="text1" w:themeTint="D9"/>
              <w:sz w:val="18"/>
              <w:szCs w:val="18"/>
            </w:rPr>
            <w:br/>
            <w:t>DIČ: CZ27735109</w:t>
          </w:r>
        </w:p>
        <w:p w14:paraId="28D97249" w14:textId="77777777" w:rsidR="00E85078" w:rsidRPr="00B96944" w:rsidRDefault="00E85078" w:rsidP="004320BA">
          <w:pPr>
            <w:pStyle w:val="Zpat"/>
            <w:ind w:left="-10" w:firstLine="10"/>
            <w:rPr>
              <w:color w:val="262626" w:themeColor="text1" w:themeTint="D9"/>
              <w:sz w:val="18"/>
              <w:szCs w:val="18"/>
            </w:rPr>
          </w:pPr>
          <w:r>
            <w:rPr>
              <w:rFonts w:cs="Arial"/>
              <w:color w:val="262626" w:themeColor="text1" w:themeTint="D9"/>
              <w:sz w:val="18"/>
              <w:szCs w:val="18"/>
            </w:rPr>
            <w:t>Bankovní spojení:</w:t>
          </w:r>
          <w:r w:rsidRPr="00B96944">
            <w:rPr>
              <w:rFonts w:cs="Arial"/>
              <w:color w:val="262626" w:themeColor="text1" w:themeTint="D9"/>
              <w:sz w:val="18"/>
              <w:szCs w:val="18"/>
            </w:rPr>
            <w:br/>
            <w:t>35-9669950287/0100</w:t>
          </w:r>
        </w:p>
      </w:tc>
    </w:tr>
  </w:tbl>
  <w:p w14:paraId="22693893" w14:textId="77777777" w:rsidR="00C65838" w:rsidRPr="00092032" w:rsidRDefault="00C65838" w:rsidP="0009203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2DE6F" w14:textId="77777777" w:rsidR="00946038" w:rsidRDefault="00946038" w:rsidP="00265492">
      <w:r>
        <w:separator/>
      </w:r>
    </w:p>
  </w:footnote>
  <w:footnote w:type="continuationSeparator" w:id="0">
    <w:p w14:paraId="36871142" w14:textId="77777777" w:rsidR="00946038" w:rsidRDefault="00946038" w:rsidP="00265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9A72A" w14:textId="77777777" w:rsidR="003366E1" w:rsidRDefault="003366E1" w:rsidP="00352F8C">
    <w:pPr>
      <w:pStyle w:val="Zhlav"/>
      <w:tabs>
        <w:tab w:val="clear" w:pos="9072"/>
        <w:tab w:val="right" w:pos="9781"/>
      </w:tabs>
      <w:jc w:val="right"/>
    </w:pPr>
  </w:p>
  <w:p w14:paraId="3EDEDB09" w14:textId="77777777" w:rsidR="00265492" w:rsidRDefault="000559C2" w:rsidP="00352F8C">
    <w:pPr>
      <w:pStyle w:val="Zhlav"/>
      <w:tabs>
        <w:tab w:val="clear" w:pos="9072"/>
        <w:tab w:val="right" w:pos="9781"/>
      </w:tabs>
      <w:jc w:val="right"/>
    </w:pPr>
    <w:r>
      <w:br/>
    </w:r>
    <w:r w:rsidR="00265492">
      <w:rPr>
        <w:noProof/>
        <w:lang w:eastAsia="cs-CZ"/>
      </w:rPr>
      <w:drawing>
        <wp:inline distT="0" distB="0" distL="0" distR="0" wp14:anchorId="4DEC561D" wp14:editId="7EB0819B">
          <wp:extent cx="1854044" cy="450369"/>
          <wp:effectExtent l="19050" t="0" r="0" b="0"/>
          <wp:docPr id="1" name="obrázek 1" descr="C:\Users\Marek\Desktop\ZALESI-MOJE_PRÁCE\LOGA-POUZITE\logoL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ek\Desktop\ZALESI-MOJE_PRÁCE\LOGA-POUZITE\logoLZ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2786"/>
                  <a:stretch>
                    <a:fillRect/>
                  </a:stretch>
                </pic:blipFill>
                <pic:spPr bwMode="auto">
                  <a:xfrm>
                    <a:off x="0" y="0"/>
                    <a:ext cx="1876492" cy="4558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85CDE0" w14:textId="77777777" w:rsidR="00265492" w:rsidRPr="00DA2529" w:rsidRDefault="00265492">
    <w:pPr>
      <w:pStyle w:val="Zhlav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07F95"/>
    <w:multiLevelType w:val="hybridMultilevel"/>
    <w:tmpl w:val="7FC2B29A"/>
    <w:lvl w:ilvl="0" w:tplc="E6FCD4A0">
      <w:start w:val="7"/>
      <w:numFmt w:val="bullet"/>
      <w:lvlText w:val="-"/>
      <w:lvlJc w:val="left"/>
      <w:pPr>
        <w:ind w:left="720" w:hanging="360"/>
      </w:pPr>
      <w:rPr>
        <w:rFonts w:ascii="Corbel" w:eastAsiaTheme="minorHAnsi" w:hAnsi="Corbel" w:cs="Corbe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0586F"/>
    <w:multiLevelType w:val="hybridMultilevel"/>
    <w:tmpl w:val="E1FC01C2"/>
    <w:lvl w:ilvl="0" w:tplc="E6FCD4A0">
      <w:start w:val="7"/>
      <w:numFmt w:val="bullet"/>
      <w:lvlText w:val="-"/>
      <w:lvlJc w:val="left"/>
      <w:pPr>
        <w:ind w:left="720" w:hanging="360"/>
      </w:pPr>
      <w:rPr>
        <w:rFonts w:ascii="Corbel" w:eastAsiaTheme="minorHAnsi" w:hAnsi="Corbel" w:cs="Corbe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525BE"/>
    <w:multiLevelType w:val="hybridMultilevel"/>
    <w:tmpl w:val="775C72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C3E46"/>
    <w:multiLevelType w:val="hybridMultilevel"/>
    <w:tmpl w:val="F9B8C7E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D7365D"/>
    <w:multiLevelType w:val="hybridMultilevel"/>
    <w:tmpl w:val="0B4849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4491A"/>
    <w:multiLevelType w:val="hybridMultilevel"/>
    <w:tmpl w:val="5A501E40"/>
    <w:lvl w:ilvl="0" w:tplc="E6FCD4A0">
      <w:start w:val="7"/>
      <w:numFmt w:val="bullet"/>
      <w:lvlText w:val="-"/>
      <w:lvlJc w:val="left"/>
      <w:pPr>
        <w:ind w:left="720" w:hanging="360"/>
      </w:pPr>
      <w:rPr>
        <w:rFonts w:ascii="Corbel" w:eastAsiaTheme="minorHAnsi" w:hAnsi="Corbel" w:cs="Corbe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0F79DC"/>
    <w:multiLevelType w:val="hybridMultilevel"/>
    <w:tmpl w:val="314CADA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D508EB"/>
    <w:multiLevelType w:val="hybridMultilevel"/>
    <w:tmpl w:val="7EE80776"/>
    <w:lvl w:ilvl="0" w:tplc="51E08F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3D1BCD"/>
    <w:multiLevelType w:val="hybridMultilevel"/>
    <w:tmpl w:val="899A6D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C24BB6"/>
    <w:multiLevelType w:val="hybridMultilevel"/>
    <w:tmpl w:val="DC041E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87F77"/>
    <w:multiLevelType w:val="hybridMultilevel"/>
    <w:tmpl w:val="B66CF734"/>
    <w:lvl w:ilvl="0" w:tplc="E6FCD4A0">
      <w:start w:val="7"/>
      <w:numFmt w:val="bullet"/>
      <w:lvlText w:val="-"/>
      <w:lvlJc w:val="left"/>
      <w:pPr>
        <w:ind w:left="720" w:hanging="360"/>
      </w:pPr>
      <w:rPr>
        <w:rFonts w:ascii="Corbel" w:eastAsiaTheme="minorHAnsi" w:hAnsi="Corbel" w:cs="Corbe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4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492"/>
    <w:rsid w:val="000211CE"/>
    <w:rsid w:val="00043A80"/>
    <w:rsid w:val="000559C2"/>
    <w:rsid w:val="00066E29"/>
    <w:rsid w:val="00092032"/>
    <w:rsid w:val="00093F3D"/>
    <w:rsid w:val="000941ED"/>
    <w:rsid w:val="00094222"/>
    <w:rsid w:val="000F0EFB"/>
    <w:rsid w:val="00151F16"/>
    <w:rsid w:val="001C3F48"/>
    <w:rsid w:val="001D336D"/>
    <w:rsid w:val="001F1C46"/>
    <w:rsid w:val="00210CC9"/>
    <w:rsid w:val="00261B2F"/>
    <w:rsid w:val="00262C0E"/>
    <w:rsid w:val="00265492"/>
    <w:rsid w:val="0026640B"/>
    <w:rsid w:val="002E03F1"/>
    <w:rsid w:val="003366E1"/>
    <w:rsid w:val="00352F8C"/>
    <w:rsid w:val="003F508E"/>
    <w:rsid w:val="00407A53"/>
    <w:rsid w:val="004573EC"/>
    <w:rsid w:val="004D49A6"/>
    <w:rsid w:val="00516E0E"/>
    <w:rsid w:val="00522262"/>
    <w:rsid w:val="00586894"/>
    <w:rsid w:val="005A38BB"/>
    <w:rsid w:val="005E05E2"/>
    <w:rsid w:val="005E5845"/>
    <w:rsid w:val="005F35AD"/>
    <w:rsid w:val="006928DC"/>
    <w:rsid w:val="006A4BFF"/>
    <w:rsid w:val="006E1070"/>
    <w:rsid w:val="006E3CA6"/>
    <w:rsid w:val="007240FA"/>
    <w:rsid w:val="00741E7E"/>
    <w:rsid w:val="007846E0"/>
    <w:rsid w:val="007F7EC1"/>
    <w:rsid w:val="00892C5E"/>
    <w:rsid w:val="00893A4F"/>
    <w:rsid w:val="00907858"/>
    <w:rsid w:val="00946038"/>
    <w:rsid w:val="009C0CF4"/>
    <w:rsid w:val="00A02870"/>
    <w:rsid w:val="00A10E02"/>
    <w:rsid w:val="00A20068"/>
    <w:rsid w:val="00A9382F"/>
    <w:rsid w:val="00B1163D"/>
    <w:rsid w:val="00B567BA"/>
    <w:rsid w:val="00B6599B"/>
    <w:rsid w:val="00BD7C14"/>
    <w:rsid w:val="00BE14D4"/>
    <w:rsid w:val="00BF619B"/>
    <w:rsid w:val="00C23BBF"/>
    <w:rsid w:val="00C645EB"/>
    <w:rsid w:val="00C65838"/>
    <w:rsid w:val="00D02CE9"/>
    <w:rsid w:val="00D0723A"/>
    <w:rsid w:val="00D1423E"/>
    <w:rsid w:val="00D54F9C"/>
    <w:rsid w:val="00D6075E"/>
    <w:rsid w:val="00D77902"/>
    <w:rsid w:val="00D86DB6"/>
    <w:rsid w:val="00DA2529"/>
    <w:rsid w:val="00DF12E4"/>
    <w:rsid w:val="00DF3529"/>
    <w:rsid w:val="00E21253"/>
    <w:rsid w:val="00E5632C"/>
    <w:rsid w:val="00E5721B"/>
    <w:rsid w:val="00E85078"/>
    <w:rsid w:val="00ED1868"/>
    <w:rsid w:val="00ED756B"/>
    <w:rsid w:val="00EE36E8"/>
    <w:rsid w:val="00EF71E3"/>
    <w:rsid w:val="00F07761"/>
    <w:rsid w:val="00F34EB3"/>
    <w:rsid w:val="00FA6726"/>
    <w:rsid w:val="00FA749E"/>
    <w:rsid w:val="00FE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6CB1A"/>
  <w15:docId w15:val="{A23022C3-D0D7-4D69-96FE-06D0C88B7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E05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qFormat/>
    <w:rsid w:val="00066E29"/>
    <w:pPr>
      <w:keepNext/>
      <w:keepLines/>
      <w:widowControl w:val="0"/>
      <w:suppressAutoHyphens/>
      <w:autoSpaceDN w:val="0"/>
      <w:spacing w:before="200"/>
      <w:textAlignment w:val="baseline"/>
      <w:outlineLvl w:val="3"/>
    </w:pPr>
    <w:rPr>
      <w:rFonts w:ascii="Cambria" w:hAnsi="Cambria" w:cs="Mangal"/>
      <w:b/>
      <w:bCs/>
      <w:i/>
      <w:iCs/>
      <w:color w:val="4F81BD"/>
      <w:kern w:val="3"/>
      <w:sz w:val="24"/>
      <w:szCs w:val="21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54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5492"/>
  </w:style>
  <w:style w:type="paragraph" w:styleId="Zpat">
    <w:name w:val="footer"/>
    <w:basedOn w:val="Normln"/>
    <w:link w:val="ZpatChar"/>
    <w:uiPriority w:val="99"/>
    <w:unhideWhenUsed/>
    <w:rsid w:val="0026549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5492"/>
  </w:style>
  <w:style w:type="paragraph" w:styleId="Textbubliny">
    <w:name w:val="Balloon Text"/>
    <w:basedOn w:val="Normln"/>
    <w:link w:val="TextbublinyChar"/>
    <w:uiPriority w:val="99"/>
    <w:semiHidden/>
    <w:unhideWhenUsed/>
    <w:rsid w:val="0026549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549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65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99"/>
    <w:qFormat/>
    <w:rsid w:val="00C65838"/>
    <w:rPr>
      <w:b/>
      <w:bCs/>
    </w:rPr>
  </w:style>
  <w:style w:type="character" w:customStyle="1" w:styleId="apple-converted-space">
    <w:name w:val="apple-converted-space"/>
    <w:basedOn w:val="Standardnpsmoodstavce"/>
    <w:rsid w:val="00C65838"/>
  </w:style>
  <w:style w:type="character" w:styleId="Hypertextovodkaz">
    <w:name w:val="Hyperlink"/>
    <w:basedOn w:val="Standardnpsmoodstavce"/>
    <w:uiPriority w:val="99"/>
    <w:unhideWhenUsed/>
    <w:rsid w:val="000F0EFB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9"/>
    <w:rsid w:val="00066E29"/>
    <w:rPr>
      <w:rFonts w:ascii="Cambria" w:eastAsia="Times New Roman" w:hAnsi="Cambria" w:cs="Mangal"/>
      <w:b/>
      <w:bCs/>
      <w:i/>
      <w:iCs/>
      <w:color w:val="4F81BD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FE548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Lohit Hindi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FE5480"/>
    <w:pPr>
      <w:spacing w:after="120"/>
    </w:pPr>
    <w:rPr>
      <w:rFonts w:ascii="Aller" w:hAnsi="Aller"/>
      <w:color w:val="4C4C4C"/>
    </w:rPr>
  </w:style>
  <w:style w:type="paragraph" w:customStyle="1" w:styleId="Import0">
    <w:name w:val="Import 0"/>
    <w:basedOn w:val="Normln"/>
    <w:rsid w:val="00A9382F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407A5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151F1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51F1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51F1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51F1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51F1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6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LZ</dc:creator>
  <cp:lastModifiedBy>Aleš Hanus</cp:lastModifiedBy>
  <cp:revision>2</cp:revision>
  <dcterms:created xsi:type="dcterms:W3CDTF">2017-07-13T12:33:00Z</dcterms:created>
  <dcterms:modified xsi:type="dcterms:W3CDTF">2017-07-13T12:33:00Z</dcterms:modified>
</cp:coreProperties>
</file>