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733AA6" w:rsidRPr="00126E69" w:rsidTr="008038E5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33AA6" w:rsidRPr="00126E69" w:rsidRDefault="00733AA6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33AA6" w:rsidRPr="00126E69" w:rsidRDefault="00BB2B74" w:rsidP="00C76304">
                  <w:pPr>
                    <w:rPr>
                      <w:rFonts w:ascii="Aller" w:hAnsi="Aller"/>
                    </w:rPr>
                  </w:pPr>
                  <w:r w:rsidRPr="00BB2B74">
                    <w:rPr>
                      <w:rFonts w:ascii="Aller" w:hAnsi="Aller"/>
                    </w:rPr>
                    <w:t>B</w:t>
                  </w:r>
                  <w:r w:rsidR="00C76304">
                    <w:rPr>
                      <w:rFonts w:ascii="Aller" w:hAnsi="Aller"/>
                    </w:rPr>
                    <w:t>ÍLOU STOPOU</w:t>
                  </w:r>
                  <w:r w:rsidRPr="00BB2B74">
                    <w:rPr>
                      <w:rFonts w:ascii="Aller" w:hAnsi="Aller"/>
                    </w:rPr>
                    <w:t xml:space="preserve"> Z</w:t>
                  </w:r>
                  <w:r w:rsidR="00C76304">
                    <w:rPr>
                      <w:rFonts w:ascii="Aller" w:hAnsi="Aller"/>
                    </w:rPr>
                    <w:t>ÁLESÍM</w:t>
                  </w:r>
                </w:p>
              </w:tc>
            </w:tr>
            <w:tr w:rsidR="00600BA4" w:rsidRPr="00126E69" w:rsidTr="00680D8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0BA4" w:rsidRPr="00126E69" w:rsidRDefault="00C76304" w:rsidP="00C76304">
                  <w:pPr>
                    <w:rPr>
                      <w:rFonts w:ascii="Aller" w:hAnsi="Aller"/>
                      <w:szCs w:val="22"/>
                    </w:rPr>
                  </w:pPr>
                  <w:r>
                    <w:rPr>
                      <w:rFonts w:ascii="Aller" w:hAnsi="Aller"/>
                      <w:szCs w:val="22"/>
                    </w:rPr>
                    <w:t>SPORTOVNÍ KLUBY SLAVIČÍN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proofErr w:type="spellStart"/>
                  <w:r w:rsidRPr="00126E69">
                    <w:rPr>
                      <w:rFonts w:ascii="Aller" w:hAnsi="Aller"/>
                      <w:b/>
                      <w:color w:val="FFFFFF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AF4A6C" w:rsidP="00600BA4">
                  <w:pPr>
                    <w:rPr>
                      <w:rFonts w:ascii="Aller" w:hAnsi="Aller"/>
                      <w:bCs/>
                      <w:i/>
                      <w:iCs/>
                    </w:rPr>
                  </w:pPr>
                  <w:r>
                    <w:rPr>
                      <w:rFonts w:ascii="Aller" w:hAnsi="Aller"/>
                      <w:bCs/>
                    </w:rPr>
                    <w:t xml:space="preserve">FICHE 7: </w:t>
                  </w:r>
                  <w:r w:rsidRPr="00AF4A6C">
                    <w:rPr>
                      <w:rFonts w:ascii="Aller" w:hAnsi="Aller"/>
                      <w:bCs/>
                    </w:rPr>
                    <w:t>Zvýšení kvality občanského vybavení a služeb v obcích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AF4A6C" w:rsidRDefault="00AF4A6C" w:rsidP="00BB2B74">
                  <w:pPr>
                    <w:autoSpaceDE w:val="0"/>
                    <w:adjustRightInd w:val="0"/>
                    <w:rPr>
                      <w:rFonts w:ascii="Aller" w:hAnsi="Aller"/>
                      <w:bCs/>
                    </w:rPr>
                  </w:pPr>
                  <w:r w:rsidRPr="00AF4A6C">
                    <w:rPr>
                      <w:rFonts w:ascii="Aller" w:hAnsi="Aller"/>
                      <w:bCs/>
                    </w:rPr>
                    <w:t xml:space="preserve">Hlavní opatření: </w:t>
                  </w:r>
                  <w:r w:rsidRPr="00AF4A6C">
                    <w:rPr>
                      <w:rFonts w:ascii="Aller" w:hAnsi="Aller"/>
                      <w:bCs/>
                    </w:rPr>
                    <w:tab/>
                  </w:r>
                  <w:r w:rsidR="00BB2B74" w:rsidRPr="00AF4A6C">
                    <w:rPr>
                      <w:rFonts w:ascii="Aller" w:hAnsi="Aller"/>
                      <w:bCs/>
                    </w:rPr>
                    <w:t>III. 2.1.2</w:t>
                  </w:r>
                  <w:r>
                    <w:rPr>
                      <w:rFonts w:ascii="Aller" w:hAnsi="Aller"/>
                      <w:bCs/>
                    </w:rPr>
                    <w:t>. Občanské vybavení a služby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BB2B74" w:rsidP="00D71684">
                  <w:pPr>
                    <w:pStyle w:val="TableContents"/>
                    <w:snapToGrid w:val="0"/>
                    <w:rPr>
                      <w:rFonts w:ascii="Aller" w:hAnsi="Aller"/>
                      <w:smallCaps/>
                    </w:rPr>
                  </w:pPr>
                  <w:r>
                    <w:rPr>
                      <w:rFonts w:ascii="Aller" w:hAnsi="Aller"/>
                    </w:rPr>
                    <w:t>848 780</w:t>
                  </w:r>
                  <w:r w:rsidR="00840D4B" w:rsidRPr="00840D4B">
                    <w:rPr>
                      <w:rFonts w:ascii="Aller" w:hAnsi="Aller"/>
                    </w:rPr>
                    <w:t xml:space="preserve"> Kč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BB2B74" w:rsidP="005C675B">
                  <w:pPr>
                    <w:pStyle w:val="TableContents"/>
                    <w:snapToGrid w:val="0"/>
                    <w:rPr>
                      <w:rFonts w:ascii="Aller" w:hAnsi="Aller"/>
                      <w:b/>
                    </w:rPr>
                  </w:pPr>
                  <w:r>
                    <w:rPr>
                      <w:rFonts w:ascii="Aller" w:hAnsi="Aller"/>
                      <w:b/>
                    </w:rPr>
                    <w:t>763 902</w:t>
                  </w:r>
                  <w:r w:rsidR="00840D4B" w:rsidRPr="00840D4B">
                    <w:rPr>
                      <w:rFonts w:ascii="Aller" w:hAnsi="Aller"/>
                      <w:b/>
                    </w:rPr>
                    <w:t xml:space="preserve"> Kč</w:t>
                  </w:r>
                </w:p>
              </w:tc>
            </w:tr>
            <w:tr w:rsidR="00600BA4" w:rsidRPr="00126E69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BB2B74" w:rsidP="00D6762E">
                  <w:pPr>
                    <w:jc w:val="both"/>
                    <w:rPr>
                      <w:rFonts w:ascii="Aller" w:hAnsi="Aller"/>
                      <w:szCs w:val="22"/>
                    </w:rPr>
                  </w:pPr>
                  <w:r>
                    <w:rPr>
                      <w:rFonts w:ascii="Aller" w:hAnsi="Aller"/>
                      <w:szCs w:val="22"/>
                    </w:rPr>
                    <w:t>603 148 250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BB2B74" w:rsidP="00BB2B74">
                  <w:pPr>
                    <w:tabs>
                      <w:tab w:val="left" w:pos="2512"/>
                    </w:tabs>
                    <w:jc w:val="both"/>
                    <w:rPr>
                      <w:rFonts w:ascii="Aller" w:hAnsi="Aller"/>
                    </w:rPr>
                  </w:pPr>
                  <w:r w:rsidRPr="00BB2B74">
                    <w:t>m.horalik@gmail.com</w:t>
                  </w:r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D81A53" w:rsidRDefault="00BB2B74" w:rsidP="00BB2B74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BB2B74">
              <w:rPr>
                <w:rFonts w:ascii="Aller" w:hAnsi="Aller"/>
                <w:bCs/>
              </w:rPr>
              <w:t xml:space="preserve">V rámci projektu budou pořízeny dva sněžné skútry včetně přídavného zařízení (stopař), sloužící k nekomerční úpravě běžeckých stop v </w:t>
            </w:r>
            <w:proofErr w:type="spellStart"/>
            <w:r w:rsidRPr="00BB2B74">
              <w:rPr>
                <w:rFonts w:ascii="Aller" w:hAnsi="Aller"/>
                <w:bCs/>
              </w:rPr>
              <w:t>Luhačovském</w:t>
            </w:r>
            <w:proofErr w:type="spellEnd"/>
            <w:r w:rsidRPr="00BB2B74">
              <w:rPr>
                <w:rFonts w:ascii="Aller" w:hAnsi="Aller"/>
                <w:bCs/>
              </w:rPr>
              <w:t xml:space="preserve"> Zálesí.</w:t>
            </w:r>
          </w:p>
          <w:p w:rsidR="00BB2B74" w:rsidRPr="00D81A53" w:rsidRDefault="00BB2B74" w:rsidP="00BB2B74">
            <w:pPr>
              <w:spacing w:after="120"/>
              <w:jc w:val="both"/>
              <w:rPr>
                <w:rFonts w:ascii="Aller" w:hAnsi="Aller"/>
                <w:bCs/>
                <w:iCs/>
              </w:rPr>
            </w:pPr>
            <w:r w:rsidRPr="00BB2B74">
              <w:rPr>
                <w:rFonts w:ascii="Aller" w:hAnsi="Aller"/>
                <w:bCs/>
                <w:iCs/>
              </w:rPr>
              <w:t xml:space="preserve">Posláním SKS je všestranně podporovat rozvoj tělesné výchovy, sportu a turistiky a vytvářet podmínky pro činnost oddílů sdružených v SKS. Pod záštitou SKS jsou každoročně pořádány například turistické pochody, tenisový turnaj, závod v běžeckém lyžování nebo novoroční pochod a některé z těchto akcí mají již mnohaletou tradici. SKS působí nejen na území Slavičína, kde sídlí, ale na celém území </w:t>
            </w:r>
            <w:proofErr w:type="spellStart"/>
            <w:r w:rsidRPr="00BB2B74">
              <w:rPr>
                <w:rFonts w:ascii="Aller" w:hAnsi="Aller"/>
                <w:bCs/>
                <w:iCs/>
              </w:rPr>
              <w:t>Luhačovského</w:t>
            </w:r>
            <w:proofErr w:type="spellEnd"/>
            <w:r w:rsidRPr="00BB2B74">
              <w:rPr>
                <w:rFonts w:ascii="Aller" w:hAnsi="Aller"/>
                <w:bCs/>
                <w:iCs/>
              </w:rPr>
              <w:t xml:space="preserve"> Zálesí.</w:t>
            </w:r>
          </w:p>
          <w:p w:rsidR="00D81A53" w:rsidRPr="00C1085E" w:rsidRDefault="00D81A53" w:rsidP="00F86EDA">
            <w:pPr>
              <w:spacing w:after="120"/>
              <w:jc w:val="both"/>
              <w:rPr>
                <w:rFonts w:ascii="Aller" w:hAnsi="Aller"/>
                <w:bCs/>
              </w:rPr>
            </w:pPr>
          </w:p>
          <w:p w:rsidR="000266D1" w:rsidRPr="0014487D" w:rsidRDefault="00211B3E" w:rsidP="000266D1">
            <w:pPr>
              <w:pStyle w:val="Textbody"/>
              <w:rPr>
                <w:b/>
                <w:color w:val="auto"/>
                <w:u w:val="single"/>
              </w:rPr>
            </w:pPr>
            <w:r w:rsidRPr="0014487D">
              <w:rPr>
                <w:b/>
                <w:color w:val="auto"/>
                <w:u w:val="single"/>
              </w:rPr>
              <w:t xml:space="preserve">Výstupy </w:t>
            </w:r>
            <w:r w:rsidR="007C1128" w:rsidRPr="0014487D">
              <w:rPr>
                <w:b/>
                <w:color w:val="auto"/>
                <w:u w:val="single"/>
              </w:rPr>
              <w:t>projektu:</w:t>
            </w:r>
          </w:p>
          <w:p w:rsidR="00D81A53" w:rsidRPr="00D81A53" w:rsidRDefault="00D81A53" w:rsidP="00D81A53">
            <w:pPr>
              <w:spacing w:after="120"/>
              <w:rPr>
                <w:rFonts w:ascii="Aller" w:hAnsi="Aller"/>
                <w:bCs/>
              </w:rPr>
            </w:pPr>
            <w:r w:rsidRPr="00D81A53">
              <w:rPr>
                <w:rFonts w:ascii="Aller" w:hAnsi="Aller"/>
                <w:bCs/>
              </w:rPr>
              <w:t>Výsledkem projektu bude:</w:t>
            </w:r>
          </w:p>
          <w:p w:rsidR="00D81A53" w:rsidRDefault="00BB2B74" w:rsidP="00D81A53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t>Nákup 2 ks skútrů včetně stopařů</w:t>
            </w:r>
          </w:p>
          <w:p w:rsidR="00D81A53" w:rsidRPr="00D81A53" w:rsidRDefault="00D81A53" w:rsidP="00D81A53">
            <w:pPr>
              <w:spacing w:after="120"/>
              <w:rPr>
                <w:rFonts w:ascii="Aller" w:hAnsi="Aller"/>
                <w:bCs/>
              </w:rPr>
            </w:pPr>
          </w:p>
          <w:p w:rsidR="00597929" w:rsidRPr="00D81A53" w:rsidRDefault="00BB2B74" w:rsidP="00D81A53">
            <w:pPr>
              <w:spacing w:after="120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t>J</w:t>
            </w:r>
            <w:r w:rsidRPr="00BB2B74">
              <w:rPr>
                <w:rFonts w:ascii="Aller" w:hAnsi="Aller"/>
                <w:bCs/>
              </w:rPr>
              <w:t xml:space="preserve">eden </w:t>
            </w:r>
            <w:r>
              <w:rPr>
                <w:rFonts w:ascii="Aller" w:hAnsi="Aller"/>
                <w:bCs/>
              </w:rPr>
              <w:t xml:space="preserve">skútr </w:t>
            </w:r>
            <w:r w:rsidRPr="00BB2B74">
              <w:rPr>
                <w:rFonts w:ascii="Aller" w:hAnsi="Aller"/>
                <w:bCs/>
              </w:rPr>
              <w:t xml:space="preserve">bude upravovat běžecké stopy v okolí Slavičína a druhý bude využíván pro úpravu stop na </w:t>
            </w:r>
            <w:proofErr w:type="spellStart"/>
            <w:r w:rsidRPr="00BB2B74">
              <w:rPr>
                <w:rFonts w:ascii="Aller" w:hAnsi="Aller"/>
                <w:bCs/>
              </w:rPr>
              <w:t>Luhačovicku</w:t>
            </w:r>
            <w:proofErr w:type="spellEnd"/>
            <w:r w:rsidRPr="00BB2B74">
              <w:rPr>
                <w:rFonts w:ascii="Aller" w:hAnsi="Aller"/>
                <w:bCs/>
              </w:rPr>
              <w:t xml:space="preserve">. Provoz skútru bude zajištěn členy SKS. </w:t>
            </w:r>
          </w:p>
          <w:p w:rsidR="005516C0" w:rsidRPr="009C511C" w:rsidRDefault="00F845E0" w:rsidP="005516C0">
            <w:pPr>
              <w:pStyle w:val="Textbody"/>
              <w:rPr>
                <w:b/>
                <w:u w:val="single"/>
              </w:rPr>
            </w:pPr>
            <w:r>
              <w:rPr>
                <w:b/>
                <w:u w:val="single"/>
              </w:rPr>
              <w:t>K</w:t>
            </w:r>
            <w:r w:rsidR="005516C0" w:rsidRPr="009C511C">
              <w:rPr>
                <w:b/>
                <w:u w:val="single"/>
              </w:rPr>
              <w:t>ritéria pro monitoring</w:t>
            </w:r>
          </w:p>
          <w:p w:rsidR="005516C0" w:rsidRDefault="005516C0" w:rsidP="005516C0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  <w:r w:rsidR="00F845E0">
              <w:t xml:space="preserve"> a Žádosti o dotaci</w:t>
            </w:r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5516C0" w:rsidRPr="005516C0" w:rsidTr="005516C0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5516C0" w:rsidRPr="005516C0" w:rsidRDefault="005516C0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5516C0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</w:t>
                  </w:r>
                </w:p>
              </w:tc>
            </w:tr>
            <w:tr w:rsidR="005516C0" w:rsidRPr="005516C0" w:rsidTr="005516C0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5516C0" w:rsidRPr="005516C0" w:rsidRDefault="005516C0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sz w:val="20"/>
                      <w:szCs w:val="20"/>
                    </w:rPr>
                    <w:t>ks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5516C0" w:rsidRPr="005516C0" w:rsidTr="005516C0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5516C0" w:rsidRPr="005516C0" w:rsidRDefault="00BB2B74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nově postavené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sz w:val="20"/>
                      <w:szCs w:val="20"/>
                    </w:rPr>
                    <w:t>ks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BB2B7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0266D1" w:rsidRDefault="00C36598" w:rsidP="00B35741">
            <w:pPr>
              <w:spacing w:after="120"/>
              <w:jc w:val="center"/>
              <w:rPr>
                <w:rFonts w:ascii="Aller" w:hAnsi="Aller"/>
                <w:b/>
                <w:bCs/>
                <w:u w:val="single"/>
              </w:rPr>
            </w:pPr>
            <w:r w:rsidRPr="0014487D">
              <w:rPr>
                <w:rFonts w:ascii="Aller" w:hAnsi="Aller"/>
                <w:b/>
                <w:bCs/>
                <w:u w:val="single"/>
              </w:rPr>
              <w:lastRenderedPageBreak/>
              <w:t>Fotodokumentace</w:t>
            </w:r>
          </w:p>
          <w:p w:rsidR="001E0F18" w:rsidRPr="001E0F18" w:rsidRDefault="001E0F18" w:rsidP="00B35741">
            <w:pPr>
              <w:spacing w:after="120"/>
              <w:jc w:val="center"/>
              <w:rPr>
                <w:rFonts w:ascii="Aller" w:hAnsi="Aller"/>
                <w:b/>
                <w:bCs/>
              </w:rPr>
            </w:pPr>
            <w:r w:rsidRPr="001E0F18">
              <w:rPr>
                <w:rFonts w:ascii="Aller" w:hAnsi="Aller"/>
                <w:b/>
                <w:bCs/>
                <w:noProof/>
                <w:lang w:eastAsia="cs-CZ" w:bidi="ar-SA"/>
              </w:rPr>
              <w:drawing>
                <wp:inline distT="0" distB="0" distL="0" distR="0" wp14:anchorId="324A2E59" wp14:editId="62E0EDD0">
                  <wp:extent cx="4996965" cy="3747969"/>
                  <wp:effectExtent l="0" t="0" r="0" b="508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358" cy="374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6D1" w:rsidRDefault="001E0F18" w:rsidP="001E0F18">
            <w:pPr>
              <w:spacing w:after="120"/>
              <w:jc w:val="center"/>
              <w:rPr>
                <w:rFonts w:ascii="Aller" w:hAnsi="Aller"/>
                <w:bCs/>
                <w:color w:val="4C4C4C"/>
              </w:rPr>
            </w:pPr>
            <w:r>
              <w:rPr>
                <w:rFonts w:ascii="Aller" w:hAnsi="Aller"/>
                <w:bCs/>
                <w:noProof/>
                <w:color w:val="4C4C4C"/>
                <w:lang w:eastAsia="cs-CZ" w:bidi="ar-SA"/>
              </w:rPr>
              <w:drawing>
                <wp:inline distT="0" distB="0" distL="0" distR="0">
                  <wp:extent cx="4759515" cy="3569869"/>
                  <wp:effectExtent l="0" t="0" r="317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239" cy="357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6D1" w:rsidRDefault="001E0F18" w:rsidP="001E0F18">
            <w:pPr>
              <w:spacing w:after="120"/>
              <w:jc w:val="center"/>
              <w:rPr>
                <w:rFonts w:ascii="Aller" w:hAnsi="Aller"/>
                <w:bCs/>
                <w:color w:val="4C4C4C"/>
              </w:rPr>
            </w:pPr>
            <w:r>
              <w:rPr>
                <w:rFonts w:ascii="Aller" w:hAnsi="Aller"/>
                <w:bCs/>
                <w:noProof/>
                <w:color w:val="4C4C4C"/>
                <w:lang w:eastAsia="cs-CZ" w:bidi="ar-SA"/>
              </w:rPr>
              <w:lastRenderedPageBreak/>
              <w:drawing>
                <wp:inline distT="0" distB="0" distL="0" distR="0">
                  <wp:extent cx="5078434" cy="3809074"/>
                  <wp:effectExtent l="0" t="0" r="8255" b="127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437" cy="381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6D1DBC" w:rsidRPr="00DB3906" w:rsidRDefault="006D1DBC" w:rsidP="006D1DBC">
            <w:pPr>
              <w:spacing w:after="120"/>
              <w:rPr>
                <w:rFonts w:ascii="Aller" w:hAnsi="Aller"/>
                <w:bCs/>
                <w:color w:val="4C4C4C"/>
              </w:rPr>
            </w:pPr>
          </w:p>
          <w:p w:rsidR="006F5B4F" w:rsidRDefault="006F5B4F" w:rsidP="00B54EBC">
            <w:pPr>
              <w:spacing w:after="120"/>
            </w:pPr>
          </w:p>
        </w:tc>
      </w:tr>
    </w:tbl>
    <w:p w:rsidR="00506CFD" w:rsidRDefault="00506CFD">
      <w:pPr>
        <w:pStyle w:val="Standard"/>
      </w:pPr>
    </w:p>
    <w:p w:rsidR="00310134" w:rsidRDefault="00310134">
      <w:pPr>
        <w:pStyle w:val="Standard"/>
      </w:pPr>
    </w:p>
    <w:sectPr w:rsidR="003101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620" w:rsidRDefault="000F7620">
      <w:r>
        <w:separator/>
      </w:r>
    </w:p>
  </w:endnote>
  <w:endnote w:type="continuationSeparator" w:id="0">
    <w:p w:rsidR="000F7620" w:rsidRDefault="000F7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Times New 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620" w:rsidRDefault="000F7620">
      <w:r>
        <w:rPr>
          <w:color w:val="000000"/>
        </w:rPr>
        <w:separator/>
      </w:r>
    </w:p>
  </w:footnote>
  <w:footnote w:type="continuationSeparator" w:id="0">
    <w:p w:rsidR="000F7620" w:rsidRDefault="000F7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1146"/>
    <w:multiLevelType w:val="hybridMultilevel"/>
    <w:tmpl w:val="C1485A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29BF3537"/>
    <w:multiLevelType w:val="hybridMultilevel"/>
    <w:tmpl w:val="6E3C77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5A794D"/>
    <w:multiLevelType w:val="hybridMultilevel"/>
    <w:tmpl w:val="BA92F7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3AB606C3"/>
    <w:multiLevelType w:val="hybridMultilevel"/>
    <w:tmpl w:val="2A30BF1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8">
    <w:nsid w:val="4A43228A"/>
    <w:multiLevelType w:val="hybridMultilevel"/>
    <w:tmpl w:val="2A84962E"/>
    <w:lvl w:ilvl="0" w:tplc="855A77B8">
      <w:numFmt w:val="bullet"/>
      <w:lvlText w:val="-"/>
      <w:lvlJc w:val="left"/>
      <w:pPr>
        <w:ind w:left="1065" w:hanging="360"/>
      </w:pPr>
      <w:rPr>
        <w:rFonts w:ascii="Times New Roman,Italic" w:eastAsia="Times New Roman,Bold" w:hAnsi="Times New Roman,Italic" w:cs="Times New Roman,Italic" w:hint="default"/>
      </w:rPr>
    </w:lvl>
    <w:lvl w:ilvl="1" w:tplc="E10C0B52"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,Bold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AF135B"/>
    <w:multiLevelType w:val="hybridMultilevel"/>
    <w:tmpl w:val="6FAA41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8E5CF5"/>
    <w:multiLevelType w:val="hybridMultilevel"/>
    <w:tmpl w:val="276E1F12"/>
    <w:lvl w:ilvl="0" w:tplc="C7AE065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2">
    <w:nsid w:val="6ED83504"/>
    <w:multiLevelType w:val="hybridMultilevel"/>
    <w:tmpl w:val="2006D8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041F1E"/>
    <w:multiLevelType w:val="hybridMultilevel"/>
    <w:tmpl w:val="E8F807A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5"/>
  </w:num>
  <w:num w:numId="4">
    <w:abstractNumId w:val="9"/>
  </w:num>
  <w:num w:numId="5">
    <w:abstractNumId w:val="7"/>
  </w:num>
  <w:num w:numId="6">
    <w:abstractNumId w:val="12"/>
  </w:num>
  <w:num w:numId="7">
    <w:abstractNumId w:val="0"/>
  </w:num>
  <w:num w:numId="8">
    <w:abstractNumId w:val="4"/>
  </w:num>
  <w:num w:numId="9">
    <w:abstractNumId w:val="1"/>
  </w:num>
  <w:num w:numId="10">
    <w:abstractNumId w:val="3"/>
  </w:num>
  <w:num w:numId="11">
    <w:abstractNumId w:val="11"/>
  </w:num>
  <w:num w:numId="12">
    <w:abstractNumId w:val="6"/>
  </w:num>
  <w:num w:numId="13">
    <w:abstractNumId w:val="10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161F5"/>
    <w:rsid w:val="000266D1"/>
    <w:rsid w:val="000674E2"/>
    <w:rsid w:val="00075762"/>
    <w:rsid w:val="000B39A5"/>
    <w:rsid w:val="000E6E9D"/>
    <w:rsid w:val="000F10C1"/>
    <w:rsid w:val="000F7620"/>
    <w:rsid w:val="00110C9D"/>
    <w:rsid w:val="00122D4A"/>
    <w:rsid w:val="00124A19"/>
    <w:rsid w:val="00126E69"/>
    <w:rsid w:val="00135494"/>
    <w:rsid w:val="001428B0"/>
    <w:rsid w:val="0014487D"/>
    <w:rsid w:val="001550C3"/>
    <w:rsid w:val="001A3270"/>
    <w:rsid w:val="001E0F18"/>
    <w:rsid w:val="00211B3E"/>
    <w:rsid w:val="002714BE"/>
    <w:rsid w:val="0028349E"/>
    <w:rsid w:val="00310134"/>
    <w:rsid w:val="00333C50"/>
    <w:rsid w:val="00345788"/>
    <w:rsid w:val="003F2E82"/>
    <w:rsid w:val="00435C35"/>
    <w:rsid w:val="004915D6"/>
    <w:rsid w:val="004A62F7"/>
    <w:rsid w:val="004B311A"/>
    <w:rsid w:val="004C19EF"/>
    <w:rsid w:val="004C502E"/>
    <w:rsid w:val="004C7EBF"/>
    <w:rsid w:val="00504D24"/>
    <w:rsid w:val="00506CFD"/>
    <w:rsid w:val="00510898"/>
    <w:rsid w:val="005516C0"/>
    <w:rsid w:val="005957C1"/>
    <w:rsid w:val="00596F4C"/>
    <w:rsid w:val="00597929"/>
    <w:rsid w:val="005C675B"/>
    <w:rsid w:val="005D456F"/>
    <w:rsid w:val="005F146C"/>
    <w:rsid w:val="00600BA4"/>
    <w:rsid w:val="00622231"/>
    <w:rsid w:val="00684D5E"/>
    <w:rsid w:val="006C7C87"/>
    <w:rsid w:val="006D1DBC"/>
    <w:rsid w:val="006D6BC7"/>
    <w:rsid w:val="006F5B4F"/>
    <w:rsid w:val="00733AA6"/>
    <w:rsid w:val="00746BE8"/>
    <w:rsid w:val="007A22D2"/>
    <w:rsid w:val="007B590A"/>
    <w:rsid w:val="007C1128"/>
    <w:rsid w:val="007D2E7F"/>
    <w:rsid w:val="007E2AE2"/>
    <w:rsid w:val="007F7630"/>
    <w:rsid w:val="00840D4B"/>
    <w:rsid w:val="00860820"/>
    <w:rsid w:val="0086669F"/>
    <w:rsid w:val="00870764"/>
    <w:rsid w:val="00893D66"/>
    <w:rsid w:val="008D36BD"/>
    <w:rsid w:val="00916846"/>
    <w:rsid w:val="00955BDF"/>
    <w:rsid w:val="009A4B28"/>
    <w:rsid w:val="009E0051"/>
    <w:rsid w:val="00A111D6"/>
    <w:rsid w:val="00A15986"/>
    <w:rsid w:val="00A66323"/>
    <w:rsid w:val="00A77F52"/>
    <w:rsid w:val="00AA5545"/>
    <w:rsid w:val="00AA600E"/>
    <w:rsid w:val="00AD7BF6"/>
    <w:rsid w:val="00AF4A6C"/>
    <w:rsid w:val="00B16468"/>
    <w:rsid w:val="00B30873"/>
    <w:rsid w:val="00B35741"/>
    <w:rsid w:val="00B51E9D"/>
    <w:rsid w:val="00B54EBC"/>
    <w:rsid w:val="00BA216A"/>
    <w:rsid w:val="00BB2B74"/>
    <w:rsid w:val="00BD7E0A"/>
    <w:rsid w:val="00BE458F"/>
    <w:rsid w:val="00BF192C"/>
    <w:rsid w:val="00C02F3C"/>
    <w:rsid w:val="00C072BE"/>
    <w:rsid w:val="00C1085E"/>
    <w:rsid w:val="00C36598"/>
    <w:rsid w:val="00C57A5C"/>
    <w:rsid w:val="00C63177"/>
    <w:rsid w:val="00C632D5"/>
    <w:rsid w:val="00C76304"/>
    <w:rsid w:val="00C7699F"/>
    <w:rsid w:val="00CA380A"/>
    <w:rsid w:val="00D462A2"/>
    <w:rsid w:val="00D46825"/>
    <w:rsid w:val="00D478A3"/>
    <w:rsid w:val="00D63E8A"/>
    <w:rsid w:val="00D6762E"/>
    <w:rsid w:val="00D71684"/>
    <w:rsid w:val="00D77559"/>
    <w:rsid w:val="00D81A53"/>
    <w:rsid w:val="00D82771"/>
    <w:rsid w:val="00DA58A5"/>
    <w:rsid w:val="00DB3906"/>
    <w:rsid w:val="00DC0407"/>
    <w:rsid w:val="00DF5E22"/>
    <w:rsid w:val="00E612CC"/>
    <w:rsid w:val="00E853A9"/>
    <w:rsid w:val="00E95BCC"/>
    <w:rsid w:val="00EA36A9"/>
    <w:rsid w:val="00EC21D9"/>
    <w:rsid w:val="00EC6835"/>
    <w:rsid w:val="00ED2789"/>
    <w:rsid w:val="00EE03C5"/>
    <w:rsid w:val="00EF1C0D"/>
    <w:rsid w:val="00F3454C"/>
    <w:rsid w:val="00F759CE"/>
    <w:rsid w:val="00F845E0"/>
    <w:rsid w:val="00F86EDA"/>
    <w:rsid w:val="00F944E7"/>
    <w:rsid w:val="00FA1DCE"/>
    <w:rsid w:val="00FA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85E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85E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10</cp:revision>
  <cp:lastPrinted>2010-11-11T22:08:00Z</cp:lastPrinted>
  <dcterms:created xsi:type="dcterms:W3CDTF">2012-03-07T09:58:00Z</dcterms:created>
  <dcterms:modified xsi:type="dcterms:W3CDTF">2012-08-30T06:18:00Z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