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82DD5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382DD5">
                    <w:rPr>
                      <w:rFonts w:ascii="Aller" w:hAnsi="Aller"/>
                      <w:bCs/>
                      <w:sz w:val="22"/>
                      <w:szCs w:val="22"/>
                    </w:rPr>
                    <w:t>SPORTOVNÍ A REKREAČNÍ AREÁL OÁZA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82DD5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382DD5">
                    <w:rPr>
                      <w:rFonts w:ascii="Aller" w:hAnsi="Aller"/>
                      <w:sz w:val="22"/>
                      <w:szCs w:val="22"/>
                    </w:rPr>
                    <w:t>TENISOVÝ KLUB SLAVIČÍN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7: </w:t>
                  </w:r>
                  <w:r w:rsidRPr="009F0A04">
                    <w:rPr>
                      <w:rFonts w:ascii="Aller" w:hAnsi="Aller"/>
                      <w:bCs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0A04" w:rsidRPr="009F0A04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Obnova a rozvoj vesnic, občanské vybavení a služby</w:t>
                  </w:r>
                </w:p>
                <w:p w:rsidR="006F5B4F" w:rsidRPr="006F5B4F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proofErr w:type="spell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Podopatření</w:t>
                  </w:r>
                  <w:proofErr w:type="spell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 :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III.2.1.2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82DD5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382DD5">
                    <w:rPr>
                      <w:rFonts w:ascii="Aller" w:hAnsi="Aller" w:cs="Arial"/>
                      <w:sz w:val="22"/>
                      <w:szCs w:val="22"/>
                    </w:rPr>
                    <w:t>515 811,00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82DD5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382DD5">
                    <w:rPr>
                      <w:rFonts w:ascii="Aller" w:hAnsi="Aller"/>
                      <w:b/>
                      <w:sz w:val="22"/>
                      <w:szCs w:val="22"/>
                    </w:rPr>
                    <w:t>464 229,00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382DD5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C77BAE">
                    <w:rPr>
                      <w:color w:val="000000"/>
                    </w:rPr>
                    <w:t>577 343 246, 604 227 793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394B92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A3283F" w:rsidRPr="00382DD5">
                      <w:rPr>
                        <w:rStyle w:val="Hypertextovodkaz"/>
                        <w:rFonts w:ascii="Aller" w:hAnsi="Aller"/>
                      </w:rPr>
                      <w:t>o</w:t>
                    </w:r>
                    <w:hyperlink r:id="rId9" w:history="1">
                      <w:r w:rsidR="00382DD5" w:rsidRPr="00382DD5">
                        <w:rPr>
                          <w:rStyle w:val="Hypertextovodkaz"/>
                          <w:rFonts w:ascii="Aller" w:hAnsi="Aller"/>
                        </w:rPr>
                        <w:t>stepucto@post.cz</w:t>
                      </w:r>
                    </w:hyperlink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2A47E0" w:rsidRDefault="0027490A" w:rsidP="0027490A">
            <w:pPr>
              <w:pStyle w:val="Textbody"/>
              <w:jc w:val="both"/>
              <w:rPr>
                <w:b/>
                <w:u w:val="single"/>
              </w:rPr>
            </w:pPr>
            <w:r w:rsidRPr="0027490A">
              <w:rPr>
                <w:bCs/>
              </w:rPr>
              <w:t xml:space="preserve">Předmětem projektu je stavební obnova 1. nadzemního podlaží hlavní budovy (SO 1010) v rámci sportovně-rekreačního areálu OÁZA, který je lokalizován v západní části města Slavičín při cestě na lázeňské město Luhačovice. Daný areál začal vznikat z vlastních finančních prostředků žadatele – Tenisový klub Slavičín – přičemž v jeho rozvoji bylo využito vydatné podpory ze strukturálních fondů EU (program Iniciativy Společenství INTERREG IIIA ČR – SR) na pomezí let 2005-2006. </w:t>
            </w: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27490A" w:rsidRPr="0027490A" w:rsidRDefault="0027490A" w:rsidP="0027490A">
            <w:pPr>
              <w:pStyle w:val="Textbody"/>
              <w:rPr>
                <w:bCs/>
              </w:rPr>
            </w:pPr>
            <w:r w:rsidRPr="0027490A">
              <w:rPr>
                <w:bCs/>
              </w:rPr>
              <w:t xml:space="preserve">Realizace projektu zatraktivní a zkvalitní sportovní a volnočasové aktivity v rámci sportovně rekreačního areálu OÁZA a vytvoří lepší podmínky pro zázemí volnočasových aktivit ve městě Slavičín. </w:t>
            </w:r>
          </w:p>
          <w:p w:rsidR="0027490A" w:rsidRPr="0027490A" w:rsidRDefault="0027490A" w:rsidP="0027490A">
            <w:pPr>
              <w:pStyle w:val="Textbody"/>
              <w:rPr>
                <w:bCs/>
              </w:rPr>
            </w:pPr>
          </w:p>
          <w:p w:rsidR="0027490A" w:rsidRPr="0027490A" w:rsidRDefault="0027490A" w:rsidP="0027490A">
            <w:pPr>
              <w:pStyle w:val="Textbody"/>
              <w:rPr>
                <w:b/>
                <w:bCs/>
              </w:rPr>
            </w:pPr>
            <w:r w:rsidRPr="0027490A">
              <w:rPr>
                <w:b/>
                <w:bCs/>
              </w:rPr>
              <w:t>Přímým výsledkem projektu je: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Svislé a komplexní konstrukce 4,56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Vodorovné konstrukce 30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Komunikace 30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Úprava povrchů vnitřních 94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Podlahy a podlahové konstrukce 90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Izolace proti vodě 13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Podlahy z dlaždic a keramické obklady 200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Nátěry a malby 334 m</w:t>
            </w:r>
            <w:r w:rsidRPr="0027490A">
              <w:rPr>
                <w:bCs/>
                <w:vertAlign w:val="superscript"/>
              </w:rPr>
              <w:t>2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 xml:space="preserve">Vnitřní kanalizace 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lastRenderedPageBreak/>
              <w:t>Zařizovací předměty - například klozety, umývadla, sprchové zástěny, baterie apod. Blíže viz samostatný rozpočet k položkovému rozpočtu projektu</w:t>
            </w:r>
          </w:p>
          <w:p w:rsidR="0027490A" w:rsidRPr="0027490A" w:rsidRDefault="0027490A" w:rsidP="0027490A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27490A">
              <w:rPr>
                <w:bCs/>
              </w:rPr>
              <w:t>Elektromontáže</w:t>
            </w:r>
          </w:p>
          <w:p w:rsidR="00874522" w:rsidRPr="00874522" w:rsidRDefault="00874522" w:rsidP="00874522">
            <w:pPr>
              <w:pStyle w:val="Textbody"/>
              <w:rPr>
                <w:bCs/>
              </w:rPr>
            </w:pPr>
          </w:p>
          <w:p w:rsidR="000C7037" w:rsidRPr="009C511C" w:rsidRDefault="000C7037" w:rsidP="000C7037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0C7037" w:rsidRDefault="000C7037" w:rsidP="000C7037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0C7037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037" w:rsidRPr="005516C0" w:rsidRDefault="000C7037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5516C0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5516C0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0C7037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037" w:rsidRPr="005516C0" w:rsidRDefault="000C7037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5516C0" w:rsidRDefault="000C7037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5516C0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0C7037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037" w:rsidRPr="005516C0" w:rsidRDefault="000C7037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5516C0" w:rsidRDefault="000C7037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5516C0" w:rsidRDefault="000C7037" w:rsidP="000C7037">
                  <w:pPr>
                    <w:pStyle w:val="TableContents"/>
                    <w:numPr>
                      <w:ilvl w:val="0"/>
                      <w:numId w:val="7"/>
                    </w:numPr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0C7037" w:rsidRDefault="000C7037" w:rsidP="000C7037">
            <w:pPr>
              <w:spacing w:after="120"/>
              <w:rPr>
                <w:rFonts w:ascii="Aller" w:hAnsi="Aller"/>
                <w:bCs/>
              </w:rPr>
            </w:pPr>
          </w:p>
          <w:p w:rsidR="000C7037" w:rsidRDefault="000C7037" w:rsidP="000C7037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98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126"/>
              <w:gridCol w:w="1985"/>
              <w:gridCol w:w="1843"/>
            </w:tblGrid>
            <w:tr w:rsidR="000C7037" w:rsidRPr="006D05F2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037" w:rsidRPr="006D05F2" w:rsidRDefault="000C7037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6D05F2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98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6D05F2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Pr="006D05F2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0C7037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037" w:rsidRPr="006D05F2" w:rsidRDefault="000C7037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300</w:t>
                  </w:r>
                </w:p>
              </w:tc>
            </w:tr>
            <w:tr w:rsidR="000C7037" w:rsidTr="009C025B">
              <w:trPr>
                <w:jc w:val="center"/>
              </w:trPr>
              <w:tc>
                <w:tcPr>
                  <w:tcW w:w="3032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037" w:rsidRPr="006D05F2" w:rsidRDefault="000C7037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s přístupem k internetu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0C7037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037" w:rsidRPr="006D05F2" w:rsidRDefault="000C7037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vytvořených pracovních míst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C7037" w:rsidRDefault="000C7037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A47E0" w:rsidRPr="002A47E0" w:rsidRDefault="002A47E0" w:rsidP="002A47E0">
            <w:pPr>
              <w:spacing w:after="120"/>
              <w:rPr>
                <w:vertAlign w:val="superscript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821C76" w:rsidRPr="00A66323" w:rsidRDefault="00821C76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u w:val="single"/>
                <w:lang w:eastAsia="cs-CZ" w:bidi="ar-SA"/>
              </w:rPr>
              <w:lastRenderedPageBreak/>
              <w:drawing>
                <wp:inline distT="0" distB="0" distL="0" distR="0">
                  <wp:extent cx="6480810" cy="36455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avičín 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D1C" w:rsidRDefault="00821C76" w:rsidP="000E7D1C">
            <w:pPr>
              <w:pStyle w:val="Textbody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6480810" cy="36455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avičín 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4F" w:rsidRDefault="006F5B4F">
            <w:pPr>
              <w:pStyle w:val="Textbody"/>
            </w:pPr>
            <w:bookmarkStart w:id="0" w:name="_GoBack"/>
            <w:bookmarkEnd w:id="0"/>
          </w:p>
        </w:tc>
      </w:tr>
    </w:tbl>
    <w:p w:rsidR="00506CFD" w:rsidRDefault="00506CFD">
      <w:pPr>
        <w:pStyle w:val="Standard"/>
      </w:pPr>
    </w:p>
    <w:sectPr w:rsidR="00506C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92" w:rsidRDefault="00394B92">
      <w:r>
        <w:separator/>
      </w:r>
    </w:p>
  </w:endnote>
  <w:endnote w:type="continuationSeparator" w:id="0">
    <w:p w:rsidR="00394B92" w:rsidRDefault="003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92" w:rsidRDefault="00394B92">
      <w:r>
        <w:rPr>
          <w:color w:val="000000"/>
        </w:rPr>
        <w:separator/>
      </w:r>
    </w:p>
  </w:footnote>
  <w:footnote w:type="continuationSeparator" w:id="0">
    <w:p w:rsidR="00394B92" w:rsidRDefault="0039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FAE35D3"/>
    <w:multiLevelType w:val="hybridMultilevel"/>
    <w:tmpl w:val="38DE2B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C7037"/>
    <w:rsid w:val="000D7ED1"/>
    <w:rsid w:val="000E7D1C"/>
    <w:rsid w:val="00124A19"/>
    <w:rsid w:val="00130FB4"/>
    <w:rsid w:val="00134B26"/>
    <w:rsid w:val="001428B0"/>
    <w:rsid w:val="001550C3"/>
    <w:rsid w:val="001A3270"/>
    <w:rsid w:val="0020303B"/>
    <w:rsid w:val="00211B3E"/>
    <w:rsid w:val="00253CFE"/>
    <w:rsid w:val="0027296F"/>
    <w:rsid w:val="0027490A"/>
    <w:rsid w:val="0028349E"/>
    <w:rsid w:val="00285A64"/>
    <w:rsid w:val="002A47E0"/>
    <w:rsid w:val="002D1F63"/>
    <w:rsid w:val="00382DD5"/>
    <w:rsid w:val="003940BC"/>
    <w:rsid w:val="00394B92"/>
    <w:rsid w:val="003C2C63"/>
    <w:rsid w:val="003E1B49"/>
    <w:rsid w:val="003E20F9"/>
    <w:rsid w:val="003F2E82"/>
    <w:rsid w:val="00432223"/>
    <w:rsid w:val="00442337"/>
    <w:rsid w:val="0044245F"/>
    <w:rsid w:val="004478FF"/>
    <w:rsid w:val="004A7904"/>
    <w:rsid w:val="004B311A"/>
    <w:rsid w:val="00504D24"/>
    <w:rsid w:val="00506CFD"/>
    <w:rsid w:val="00540064"/>
    <w:rsid w:val="00596F4C"/>
    <w:rsid w:val="005D7DC9"/>
    <w:rsid w:val="006152B3"/>
    <w:rsid w:val="0066768C"/>
    <w:rsid w:val="00670681"/>
    <w:rsid w:val="006A715D"/>
    <w:rsid w:val="006D6BC7"/>
    <w:rsid w:val="006F5B4F"/>
    <w:rsid w:val="007A22D2"/>
    <w:rsid w:val="007C1128"/>
    <w:rsid w:val="007F7630"/>
    <w:rsid w:val="00821C76"/>
    <w:rsid w:val="00860820"/>
    <w:rsid w:val="00874522"/>
    <w:rsid w:val="008A0900"/>
    <w:rsid w:val="008E6620"/>
    <w:rsid w:val="00955BDF"/>
    <w:rsid w:val="009D351E"/>
    <w:rsid w:val="009E4DA7"/>
    <w:rsid w:val="009F0A04"/>
    <w:rsid w:val="00A15534"/>
    <w:rsid w:val="00A15986"/>
    <w:rsid w:val="00A3283F"/>
    <w:rsid w:val="00A943CC"/>
    <w:rsid w:val="00B122CE"/>
    <w:rsid w:val="00B14E92"/>
    <w:rsid w:val="00BC779E"/>
    <w:rsid w:val="00BF1EA0"/>
    <w:rsid w:val="00C145BB"/>
    <w:rsid w:val="00C57A5C"/>
    <w:rsid w:val="00C9329F"/>
    <w:rsid w:val="00CA380A"/>
    <w:rsid w:val="00CB13FC"/>
    <w:rsid w:val="00CD6A4A"/>
    <w:rsid w:val="00D228E9"/>
    <w:rsid w:val="00D46825"/>
    <w:rsid w:val="00DA62AE"/>
    <w:rsid w:val="00DD6F82"/>
    <w:rsid w:val="00EA36A9"/>
    <w:rsid w:val="00EE03C5"/>
    <w:rsid w:val="00EE6089"/>
    <w:rsid w:val="00EF1C0D"/>
    <w:rsid w:val="00F3454C"/>
    <w:rsid w:val="00F4290C"/>
    <w:rsid w:val="00F64289"/>
    <w:rsid w:val="00F96A1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-podhradi@volny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pucto@post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7</cp:revision>
  <cp:lastPrinted>2010-11-11T22:08:00Z</cp:lastPrinted>
  <dcterms:created xsi:type="dcterms:W3CDTF">2011-03-07T12:30:00Z</dcterms:created>
  <dcterms:modified xsi:type="dcterms:W3CDTF">2012-07-27T07:35:00Z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