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126E69" w:rsidRDefault="00075762" w:rsidP="00D02D68">
                  <w:pPr>
                    <w:rPr>
                      <w:rFonts w:ascii="Aller" w:hAnsi="Aller"/>
                    </w:rPr>
                  </w:pPr>
                  <w:r w:rsidRPr="00075762">
                    <w:rPr>
                      <w:rFonts w:ascii="Aller" w:hAnsi="Aller"/>
                    </w:rPr>
                    <w:t>REVITALIZACE INTRAVILÁNU OBCE SEHRADICE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075762" w:rsidP="00D02D68">
                  <w:pPr>
                    <w:rPr>
                      <w:rFonts w:ascii="Aller" w:hAnsi="Aller"/>
                      <w:szCs w:val="22"/>
                    </w:rPr>
                  </w:pPr>
                  <w:r w:rsidRPr="00075762">
                    <w:rPr>
                      <w:rFonts w:ascii="Aller" w:hAnsi="Aller"/>
                      <w:szCs w:val="22"/>
                    </w:rPr>
                    <w:t>OBEC SEHRADICE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075762" w:rsidP="00600BA4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 xml:space="preserve">FICHE 6: </w:t>
                  </w:r>
                  <w:r w:rsidRPr="00075762">
                    <w:rPr>
                      <w:rFonts w:ascii="Aller" w:hAnsi="Aller"/>
                      <w:bCs/>
                    </w:rPr>
                    <w:t>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75762" w:rsidRPr="00075762" w:rsidRDefault="00075762" w:rsidP="00075762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075762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075762">
                    <w:rPr>
                      <w:rFonts w:ascii="Aller" w:hAnsi="Aller"/>
                      <w:bCs/>
                    </w:rPr>
                    <w:tab/>
                  </w:r>
                  <w:proofErr w:type="gramStart"/>
                  <w:r w:rsidRPr="00075762">
                    <w:rPr>
                      <w:rFonts w:ascii="Aller" w:hAnsi="Aller"/>
                      <w:bCs/>
                    </w:rPr>
                    <w:t>III.2.1</w:t>
                  </w:r>
                  <w:proofErr w:type="gramEnd"/>
                  <w:r w:rsidRPr="00075762">
                    <w:rPr>
                      <w:rFonts w:ascii="Aller" w:hAnsi="Aller"/>
                      <w:bCs/>
                    </w:rPr>
                    <w:t>. Obnova a rozvoj vesnic, občanské vybavení a služby</w:t>
                  </w:r>
                </w:p>
                <w:p w:rsidR="00600BA4" w:rsidRPr="00126E69" w:rsidRDefault="00075762" w:rsidP="00075762">
                  <w:pPr>
                    <w:pStyle w:val="Zkladntext"/>
                    <w:rPr>
                      <w:rFonts w:ascii="Aller" w:hAnsi="Aller"/>
                    </w:rPr>
                  </w:pPr>
                  <w:proofErr w:type="spellStart"/>
                  <w:r w:rsidRPr="00075762">
                    <w:rPr>
                      <w:rFonts w:ascii="Aller" w:hAnsi="Aller"/>
                      <w:bCs/>
                    </w:rPr>
                    <w:t>Podopatření</w:t>
                  </w:r>
                  <w:proofErr w:type="spellEnd"/>
                  <w:r w:rsidRPr="00075762">
                    <w:rPr>
                      <w:rFonts w:ascii="Aller" w:hAnsi="Aller"/>
                      <w:bCs/>
                    </w:rPr>
                    <w:t xml:space="preserve"> :</w:t>
                  </w:r>
                  <w:r w:rsidRPr="00075762">
                    <w:rPr>
                      <w:rFonts w:ascii="Aller" w:hAnsi="Aller"/>
                      <w:bCs/>
                    </w:rPr>
                    <w:tab/>
                  </w:r>
                  <w:r w:rsidRPr="00075762">
                    <w:rPr>
                      <w:rFonts w:ascii="Aller" w:hAnsi="Aller"/>
                      <w:bCs/>
                    </w:rPr>
                    <w:tab/>
                  </w:r>
                  <w:proofErr w:type="gramStart"/>
                  <w:r w:rsidRPr="00075762">
                    <w:rPr>
                      <w:rFonts w:ascii="Aller" w:hAnsi="Aller"/>
                      <w:bCs/>
                    </w:rPr>
                    <w:t>III.2.1.1</w:t>
                  </w:r>
                  <w:proofErr w:type="gramEnd"/>
                  <w:r w:rsidRPr="00075762">
                    <w:rPr>
                      <w:rFonts w:ascii="Aller" w:hAnsi="Aller"/>
                      <w:bCs/>
                    </w:rPr>
                    <w:t xml:space="preserve"> 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C072BE" w:rsidP="00C072BE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169 118</w:t>
                  </w:r>
                  <w:r w:rsidR="00600BA4" w:rsidRPr="00126E69">
                    <w:rPr>
                      <w:rFonts w:ascii="Aller" w:hAnsi="Aller"/>
                    </w:rPr>
                    <w:t xml:space="preserve">,- </w:t>
                  </w:r>
                  <w:r w:rsidR="00600BA4" w:rsidRPr="00126E69">
                    <w:rPr>
                      <w:rFonts w:ascii="Aller" w:hAnsi="Aller"/>
                      <w:smallCaps/>
                    </w:rPr>
                    <w:t>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C072BE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 w:rsidRPr="00C072BE">
                    <w:rPr>
                      <w:rFonts w:ascii="Aller" w:hAnsi="Aller"/>
                      <w:b/>
                    </w:rPr>
                    <w:t>130 778,00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111D6" w:rsidP="00D02D68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A111D6">
                    <w:rPr>
                      <w:rFonts w:ascii="Aller" w:hAnsi="Aller"/>
                      <w:szCs w:val="22"/>
                    </w:rPr>
                    <w:t>739 573 514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C411AE" w:rsidP="00D02D68">
                  <w:pPr>
                    <w:jc w:val="both"/>
                    <w:rPr>
                      <w:rFonts w:ascii="Aller" w:hAnsi="Aller"/>
                    </w:rPr>
                  </w:pPr>
                  <w:hyperlink r:id="rId8" w:history="1">
                    <w:r w:rsidR="00A111D6">
                      <w:rPr>
                        <w:rStyle w:val="Hypertextovodkaz"/>
                        <w:szCs w:val="22"/>
                      </w:rPr>
                      <w:t>obec.sehradice@volny.cz</w:t>
                    </w:r>
                  </w:hyperlink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4C7EBF" w:rsidRPr="004C7EBF" w:rsidRDefault="004C7EBF" w:rsidP="004C7EBF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4C7EBF">
              <w:rPr>
                <w:rFonts w:ascii="Aller" w:hAnsi="Aller"/>
                <w:bCs/>
              </w:rPr>
              <w:t xml:space="preserve">Záměrem projektu </w:t>
            </w:r>
            <w:r w:rsidRPr="004C7EBF">
              <w:rPr>
                <w:rFonts w:ascii="Aller" w:hAnsi="Aller"/>
                <w:b/>
                <w:bCs/>
              </w:rPr>
              <w:t xml:space="preserve">Revitalizace </w:t>
            </w:r>
            <w:proofErr w:type="spellStart"/>
            <w:r w:rsidRPr="004C7EBF">
              <w:rPr>
                <w:rFonts w:ascii="Aller" w:hAnsi="Aller"/>
                <w:b/>
                <w:bCs/>
              </w:rPr>
              <w:t>intravilánu</w:t>
            </w:r>
            <w:proofErr w:type="spellEnd"/>
            <w:r w:rsidRPr="004C7EBF">
              <w:rPr>
                <w:rFonts w:ascii="Aller" w:hAnsi="Aller"/>
                <w:b/>
                <w:bCs/>
              </w:rPr>
              <w:t xml:space="preserve"> obce Sehradice </w:t>
            </w:r>
            <w:r w:rsidRPr="004C7EBF">
              <w:rPr>
                <w:rFonts w:ascii="Aller" w:hAnsi="Aller"/>
                <w:bCs/>
              </w:rPr>
              <w:t xml:space="preserve">je zatraktivnění centra obce instalací informačního systému a zefektivnění funkce obce v péči o obecní pozemky realizací nákupu techniky pro údržbu zeleně v souvislosti s projektem. </w:t>
            </w:r>
          </w:p>
          <w:p w:rsidR="004C7EBF" w:rsidRPr="004C7EBF" w:rsidRDefault="004C7EBF" w:rsidP="004C7EBF">
            <w:pPr>
              <w:spacing w:after="120"/>
              <w:jc w:val="both"/>
              <w:rPr>
                <w:rFonts w:ascii="Aller" w:hAnsi="Aller"/>
                <w:bCs/>
              </w:rPr>
            </w:pPr>
            <w:r w:rsidRPr="004C7EBF">
              <w:rPr>
                <w:rFonts w:ascii="Aller" w:hAnsi="Aller"/>
                <w:bCs/>
              </w:rPr>
              <w:t xml:space="preserve">Lokalizace projektu je koncentrována výhradně do </w:t>
            </w:r>
            <w:proofErr w:type="spellStart"/>
            <w:r w:rsidRPr="004C7EBF">
              <w:rPr>
                <w:rFonts w:ascii="Aller" w:hAnsi="Aller"/>
                <w:bCs/>
              </w:rPr>
              <w:t>intravilánu</w:t>
            </w:r>
            <w:proofErr w:type="spellEnd"/>
            <w:r w:rsidRPr="004C7EBF">
              <w:rPr>
                <w:rFonts w:ascii="Aller" w:hAnsi="Aller"/>
                <w:bCs/>
              </w:rPr>
              <w:t xml:space="preserve"> obce, účelem všech aktivit je </w:t>
            </w:r>
            <w:r w:rsidRPr="004C7EBF">
              <w:rPr>
                <w:rFonts w:ascii="Aller" w:hAnsi="Aller"/>
                <w:b/>
                <w:bCs/>
              </w:rPr>
              <w:t>akcent na estetický rozměr obce a rovněž na praktičnost a potřebnost</w:t>
            </w:r>
            <w:r w:rsidRPr="004C7EBF">
              <w:rPr>
                <w:rFonts w:ascii="Aller" w:hAnsi="Aller"/>
                <w:bCs/>
              </w:rPr>
              <w:t xml:space="preserve"> všech dílčích prvků v projektu. </w:t>
            </w:r>
          </w:p>
          <w:p w:rsidR="00504D24" w:rsidRPr="000266D1" w:rsidRDefault="00504D24" w:rsidP="00F86EDA">
            <w:pPr>
              <w:spacing w:after="120"/>
              <w:jc w:val="both"/>
            </w:pPr>
          </w:p>
          <w:p w:rsidR="000266D1" w:rsidRPr="000266D1" w:rsidRDefault="00211B3E" w:rsidP="000266D1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4C7EBF" w:rsidRPr="004C7EBF" w:rsidRDefault="004C7EBF" w:rsidP="004C7EBF">
            <w:pPr>
              <w:spacing w:after="120"/>
              <w:rPr>
                <w:rFonts w:ascii="Aller" w:hAnsi="Aller"/>
                <w:bCs/>
                <w:color w:val="4C4C4C"/>
              </w:rPr>
            </w:pPr>
            <w:r w:rsidRPr="004C7EBF">
              <w:rPr>
                <w:rFonts w:ascii="Aller" w:hAnsi="Aller"/>
                <w:bCs/>
                <w:color w:val="4C4C4C"/>
              </w:rPr>
              <w:t xml:space="preserve">Realizace projektu </w:t>
            </w:r>
            <w:r w:rsidRPr="004C7EBF">
              <w:rPr>
                <w:rFonts w:ascii="Aller" w:hAnsi="Aller"/>
                <w:b/>
                <w:bCs/>
                <w:color w:val="4C4C4C"/>
              </w:rPr>
              <w:t xml:space="preserve">Revitalizace </w:t>
            </w:r>
            <w:proofErr w:type="spellStart"/>
            <w:r w:rsidRPr="004C7EBF">
              <w:rPr>
                <w:rFonts w:ascii="Aller" w:hAnsi="Aller"/>
                <w:b/>
                <w:bCs/>
                <w:color w:val="4C4C4C"/>
              </w:rPr>
              <w:t>intravilánu</w:t>
            </w:r>
            <w:proofErr w:type="spellEnd"/>
            <w:r w:rsidRPr="004C7EBF">
              <w:rPr>
                <w:rFonts w:ascii="Aller" w:hAnsi="Aller"/>
                <w:b/>
                <w:bCs/>
                <w:color w:val="4C4C4C"/>
              </w:rPr>
              <w:t xml:space="preserve"> obce Sehradice</w:t>
            </w:r>
            <w:r w:rsidRPr="004C7EBF">
              <w:rPr>
                <w:rFonts w:ascii="Aller" w:hAnsi="Aller"/>
                <w:bCs/>
                <w:color w:val="4C4C4C"/>
              </w:rPr>
              <w:t xml:space="preserve"> předpokládá vytvoření následujících dlouhodobých výsledků projektu: </w:t>
            </w:r>
          </w:p>
          <w:p w:rsidR="00B16468" w:rsidRPr="00B16468" w:rsidRDefault="00B16468" w:rsidP="00B16468">
            <w:pPr>
              <w:numPr>
                <w:ilvl w:val="0"/>
                <w:numId w:val="5"/>
              </w:numPr>
              <w:tabs>
                <w:tab w:val="num" w:pos="720"/>
              </w:tabs>
              <w:spacing w:after="120"/>
              <w:rPr>
                <w:rFonts w:ascii="Aller" w:hAnsi="Aller"/>
                <w:bCs/>
                <w:color w:val="4C4C4C"/>
              </w:rPr>
            </w:pPr>
            <w:r w:rsidRPr="00B16468">
              <w:rPr>
                <w:rFonts w:ascii="Aller" w:hAnsi="Aller"/>
                <w:bCs/>
                <w:color w:val="4C4C4C"/>
              </w:rPr>
              <w:t xml:space="preserve">vytvoření praktického orientačního systému, který bude plnit roli navigační pomůcky v obci Sehradice </w:t>
            </w:r>
          </w:p>
          <w:p w:rsidR="00B16468" w:rsidRPr="00B16468" w:rsidRDefault="00B16468" w:rsidP="00B16468">
            <w:pPr>
              <w:numPr>
                <w:ilvl w:val="0"/>
                <w:numId w:val="5"/>
              </w:numPr>
              <w:tabs>
                <w:tab w:val="num" w:pos="720"/>
              </w:tabs>
              <w:spacing w:after="120"/>
              <w:rPr>
                <w:rFonts w:ascii="Aller" w:hAnsi="Aller"/>
                <w:bCs/>
                <w:color w:val="4C4C4C"/>
              </w:rPr>
            </w:pPr>
            <w:r w:rsidRPr="00B16468">
              <w:rPr>
                <w:rFonts w:ascii="Aller" w:hAnsi="Aller"/>
                <w:bCs/>
                <w:color w:val="4C4C4C"/>
              </w:rPr>
              <w:t>instalace 3 nových sloupů a využití 5 stávajících</w:t>
            </w:r>
          </w:p>
          <w:p w:rsidR="00B16468" w:rsidRPr="00B16468" w:rsidRDefault="00B16468" w:rsidP="00B16468">
            <w:pPr>
              <w:numPr>
                <w:ilvl w:val="0"/>
                <w:numId w:val="5"/>
              </w:numPr>
              <w:tabs>
                <w:tab w:val="num" w:pos="720"/>
              </w:tabs>
              <w:spacing w:after="120"/>
              <w:rPr>
                <w:rFonts w:ascii="Aller" w:hAnsi="Aller"/>
                <w:bCs/>
                <w:color w:val="4C4C4C"/>
              </w:rPr>
            </w:pPr>
            <w:r w:rsidRPr="00B16468">
              <w:rPr>
                <w:rFonts w:ascii="Aller" w:hAnsi="Aller"/>
                <w:bCs/>
                <w:color w:val="4C4C4C"/>
              </w:rPr>
              <w:t xml:space="preserve">instalace 22 orientačních šipek </w:t>
            </w:r>
          </w:p>
          <w:p w:rsidR="00B16468" w:rsidRPr="00B16468" w:rsidRDefault="00B16468" w:rsidP="00B16468">
            <w:pPr>
              <w:numPr>
                <w:ilvl w:val="0"/>
                <w:numId w:val="5"/>
              </w:numPr>
              <w:tabs>
                <w:tab w:val="num" w:pos="720"/>
              </w:tabs>
              <w:spacing w:after="120"/>
              <w:rPr>
                <w:rFonts w:ascii="Aller" w:hAnsi="Aller"/>
                <w:bCs/>
                <w:color w:val="4C4C4C"/>
              </w:rPr>
            </w:pPr>
            <w:r w:rsidRPr="00B16468">
              <w:rPr>
                <w:rFonts w:ascii="Aller" w:hAnsi="Aller"/>
                <w:bCs/>
                <w:color w:val="4C4C4C"/>
              </w:rPr>
              <w:t xml:space="preserve">vyřešení dlouhodobě neuspokojivého stavu obecní techniky na údržbu zeleně - nově získaná technika by efektivněji a kvalitněji pomohla k úpravě zeleně v obci </w:t>
            </w:r>
          </w:p>
          <w:p w:rsidR="00B16468" w:rsidRPr="00B16468" w:rsidRDefault="00B16468" w:rsidP="00B16468">
            <w:pPr>
              <w:numPr>
                <w:ilvl w:val="0"/>
                <w:numId w:val="5"/>
              </w:numPr>
              <w:tabs>
                <w:tab w:val="num" w:pos="720"/>
              </w:tabs>
              <w:spacing w:after="120"/>
              <w:rPr>
                <w:rFonts w:ascii="Aller" w:hAnsi="Aller"/>
                <w:bCs/>
                <w:color w:val="4C4C4C"/>
              </w:rPr>
            </w:pPr>
            <w:r w:rsidRPr="00B16468">
              <w:rPr>
                <w:rFonts w:ascii="Aller" w:hAnsi="Aller"/>
                <w:bCs/>
                <w:color w:val="4C4C4C"/>
              </w:rPr>
              <w:t>1ks zametacího kartáče pro úklid nečistot</w:t>
            </w:r>
          </w:p>
          <w:p w:rsidR="00B16468" w:rsidRPr="00B16468" w:rsidRDefault="00B16468" w:rsidP="00B16468">
            <w:pPr>
              <w:numPr>
                <w:ilvl w:val="0"/>
                <w:numId w:val="5"/>
              </w:numPr>
              <w:tabs>
                <w:tab w:val="num" w:pos="720"/>
              </w:tabs>
              <w:spacing w:after="120"/>
              <w:rPr>
                <w:rFonts w:ascii="Aller" w:hAnsi="Aller"/>
                <w:bCs/>
                <w:color w:val="4C4C4C"/>
              </w:rPr>
            </w:pPr>
            <w:r w:rsidRPr="00B16468">
              <w:rPr>
                <w:rFonts w:ascii="Aller" w:hAnsi="Aller"/>
                <w:bCs/>
                <w:color w:val="4C4C4C"/>
              </w:rPr>
              <w:t xml:space="preserve">1ks rotační sekačky na parkovou trávu </w:t>
            </w:r>
          </w:p>
          <w:p w:rsidR="00B16468" w:rsidRPr="00B16468" w:rsidRDefault="00B16468" w:rsidP="00B16468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B16468">
              <w:rPr>
                <w:rFonts w:ascii="Aller" w:hAnsi="Aller"/>
                <w:bCs/>
                <w:color w:val="4C4C4C"/>
              </w:rPr>
              <w:t>1ks křovinořezu</w:t>
            </w:r>
          </w:p>
          <w:p w:rsidR="004C7EBF" w:rsidRPr="004C7EBF" w:rsidRDefault="004C7EBF" w:rsidP="004C7EBF">
            <w:pPr>
              <w:spacing w:after="120"/>
              <w:rPr>
                <w:rFonts w:ascii="Aller" w:hAnsi="Aller"/>
                <w:bCs/>
                <w:color w:val="4C4C4C"/>
              </w:rPr>
            </w:pPr>
            <w:r w:rsidRPr="004C7EBF">
              <w:rPr>
                <w:rFonts w:ascii="Aller" w:hAnsi="Aller"/>
                <w:bCs/>
                <w:color w:val="4C4C4C"/>
              </w:rPr>
              <w:t xml:space="preserve">Výsledky projektu jsou dlouhodobého charakteru, lze tedy očekávat jejich funkčnosti po dobu </w:t>
            </w:r>
            <w:r w:rsidRPr="004C7EBF">
              <w:rPr>
                <w:rFonts w:ascii="Aller" w:hAnsi="Aller"/>
                <w:bCs/>
                <w:color w:val="4C4C4C"/>
              </w:rPr>
              <w:lastRenderedPageBreak/>
              <w:t>udržitelnosti projektu i po jejím ukončení.</w:t>
            </w:r>
          </w:p>
          <w:p w:rsidR="004C7EBF" w:rsidRDefault="004C7EBF" w:rsidP="004C7EBF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1525A8" w:rsidRPr="009C511C" w:rsidRDefault="001525A8" w:rsidP="001525A8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1525A8" w:rsidRDefault="001525A8" w:rsidP="001525A8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</w:p>
          <w:tbl>
            <w:tblPr>
              <w:tblW w:w="700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316"/>
              <w:gridCol w:w="1559"/>
              <w:gridCol w:w="2126"/>
            </w:tblGrid>
            <w:tr w:rsidR="001525A8" w:rsidRPr="009D1A08" w:rsidTr="009A0EA4">
              <w:tc>
                <w:tcPr>
                  <w:tcW w:w="331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25A8" w:rsidRPr="009D1A08" w:rsidRDefault="001525A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Pr="009D1A08" w:rsidRDefault="001525A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  <w:t>Jednotka</w:t>
                  </w:r>
                </w:p>
              </w:tc>
              <w:tc>
                <w:tcPr>
                  <w:tcW w:w="2126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Pr="009D1A08" w:rsidRDefault="001525A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1"/>
                      <w:szCs w:val="21"/>
                    </w:rPr>
                  </w:pPr>
                </w:p>
              </w:tc>
            </w:tr>
            <w:tr w:rsidR="001525A8" w:rsidRPr="009D1A08" w:rsidTr="009A0EA4"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25A8" w:rsidRPr="009D1A08" w:rsidRDefault="001525A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b/>
                      <w:color w:val="FFFFFF" w:themeColor="background1"/>
                      <w:sz w:val="21"/>
                      <w:szCs w:val="21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Pr="009D1A08" w:rsidRDefault="001525A8" w:rsidP="009A0EA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sz w:val="21"/>
                      <w:szCs w:val="21"/>
                    </w:rPr>
                    <w:t>Počet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Pr="009D1A08" w:rsidRDefault="001525A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1"/>
                      <w:szCs w:val="21"/>
                    </w:rPr>
                  </w:pPr>
                  <w:r>
                    <w:rPr>
                      <w:rFonts w:ascii="Aller" w:hAnsi="Aller"/>
                      <w:sz w:val="21"/>
                      <w:szCs w:val="21"/>
                    </w:rPr>
                    <w:t>1</w:t>
                  </w:r>
                </w:p>
              </w:tc>
            </w:tr>
            <w:tr w:rsidR="001525A8" w:rsidRPr="009D1A08" w:rsidTr="009A0EA4">
              <w:tc>
                <w:tcPr>
                  <w:tcW w:w="3316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25A8" w:rsidRPr="009D1A08" w:rsidRDefault="001525A8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b/>
                      <w:color w:val="FFFFFF" w:themeColor="background1"/>
                      <w:sz w:val="21"/>
                      <w:szCs w:val="21"/>
                    </w:rPr>
                    <w:t>Délka obnovených/nově vystavěných komunikací</w:t>
                  </w:r>
                </w:p>
              </w:tc>
              <w:tc>
                <w:tcPr>
                  <w:tcW w:w="1559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Pr="009D1A08" w:rsidRDefault="001525A8" w:rsidP="009A0EA4">
                  <w:pPr>
                    <w:autoSpaceDE w:val="0"/>
                    <w:adjustRightInd w:val="0"/>
                    <w:jc w:val="center"/>
                    <w:rPr>
                      <w:rFonts w:ascii="Aller" w:hAnsi="Aller" w:cs="Tahoma"/>
                      <w:sz w:val="21"/>
                      <w:szCs w:val="21"/>
                    </w:rPr>
                  </w:pPr>
                  <w:r w:rsidRPr="009D1A08">
                    <w:rPr>
                      <w:rFonts w:ascii="Aller" w:hAnsi="Aller" w:cs="Tahoma"/>
                      <w:sz w:val="21"/>
                      <w:szCs w:val="21"/>
                    </w:rPr>
                    <w:t>km</w:t>
                  </w:r>
                </w:p>
              </w:tc>
              <w:tc>
                <w:tcPr>
                  <w:tcW w:w="2126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Pr="009D1A08" w:rsidRDefault="001525A8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1"/>
                      <w:szCs w:val="21"/>
                    </w:rPr>
                  </w:pPr>
                  <w:r>
                    <w:rPr>
                      <w:rFonts w:ascii="Aller" w:hAnsi="Aller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1525A8" w:rsidRPr="009D1A08" w:rsidRDefault="001525A8" w:rsidP="001525A8"/>
          <w:p w:rsidR="001525A8" w:rsidRDefault="001525A8" w:rsidP="001525A8">
            <w:pPr>
              <w:pStyle w:val="Textbody"/>
            </w:pPr>
          </w:p>
          <w:p w:rsidR="001525A8" w:rsidRDefault="001525A8" w:rsidP="001525A8">
            <w:pPr>
              <w:pStyle w:val="Textbody"/>
              <w:jc w:val="center"/>
            </w:pPr>
            <w:r>
              <w:t>Dle Žádosti o dotaci</w:t>
            </w:r>
          </w:p>
          <w:tbl>
            <w:tblPr>
              <w:tblW w:w="8560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  <w:gridCol w:w="1701"/>
            </w:tblGrid>
            <w:tr w:rsidR="001525A8" w:rsidRPr="006D05F2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25A8" w:rsidRPr="006D05F2" w:rsidRDefault="001525A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Pr="006D05F2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Pr="006D05F2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ŽoD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Pr="006D05F2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 xml:space="preserve">Indikátory deklarované v </w:t>
                  </w:r>
                  <w:proofErr w:type="spellStart"/>
                  <w:proofErr w:type="gramStart"/>
                  <w:r w:rsidRPr="0037533A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ŽoP</w:t>
                  </w:r>
                  <w:proofErr w:type="spellEnd"/>
                  <w:proofErr w:type="gramEnd"/>
                </w:p>
              </w:tc>
            </w:tr>
            <w:tr w:rsidR="001525A8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25A8" w:rsidRPr="006D05F2" w:rsidRDefault="001525A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ČOV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Kapacita (E. O.)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1525A8" w:rsidTr="009A0EA4"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25A8" w:rsidRPr="006D05F2" w:rsidRDefault="001525A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Kanalizace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napojených obyvatel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1525A8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25A8" w:rsidRPr="006D05F2" w:rsidRDefault="001525A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Vodovod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napojených obyvatel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1525A8" w:rsidTr="009A0EA4"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25A8" w:rsidRPr="006D05F2" w:rsidRDefault="001525A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Komunikace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1525A8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25A8" w:rsidRPr="006D05F2" w:rsidRDefault="001525A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Parkové úpravy v obci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Plocha (ha)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1525A8" w:rsidTr="009A0EA4"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25A8" w:rsidRPr="006D05F2" w:rsidRDefault="001525A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osob využívajících zkvalitněné služby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Počet osob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C52F4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1 000</w:t>
                  </w:r>
                </w:p>
              </w:tc>
            </w:tr>
            <w:tr w:rsidR="001525A8" w:rsidTr="009A0EA4"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1525A8" w:rsidRPr="006D05F2" w:rsidRDefault="001525A8" w:rsidP="009A0E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Jiné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 w:rsidRPr="001525A8">
                    <w:rPr>
                      <w:rFonts w:ascii="Aller" w:hAnsi="Aller"/>
                      <w:sz w:val="20"/>
                      <w:szCs w:val="20"/>
                    </w:rPr>
                    <w:t>nákup techniky pro údržbu zeleně, instalace venkovního mobiliáře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1525A8" w:rsidRDefault="001525A8" w:rsidP="009A0EA4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</w:p>
              </w:tc>
            </w:tr>
          </w:tbl>
          <w:p w:rsidR="001525A8" w:rsidRDefault="001525A8" w:rsidP="001525A8">
            <w:pPr>
              <w:spacing w:after="120"/>
              <w:rPr>
                <w:rFonts w:ascii="Aller" w:hAnsi="Aller"/>
                <w:bCs/>
              </w:rPr>
            </w:pPr>
          </w:p>
          <w:p w:rsidR="004C7EBF" w:rsidRDefault="004C7EBF" w:rsidP="004C7EBF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190204" w:rsidRDefault="00190204" w:rsidP="004C7EBF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190204" w:rsidRDefault="00190204" w:rsidP="004C7EBF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190204" w:rsidRDefault="00190204" w:rsidP="004C7EBF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190204" w:rsidRDefault="00190204" w:rsidP="004C7EBF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190204" w:rsidRDefault="00190204" w:rsidP="004C7EBF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190204" w:rsidRDefault="00190204" w:rsidP="004C7EBF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0266D1" w:rsidRDefault="00C36598" w:rsidP="00494C62">
            <w:pPr>
              <w:spacing w:after="120"/>
              <w:jc w:val="center"/>
              <w:rPr>
                <w:rFonts w:ascii="Aller" w:hAnsi="Aller"/>
                <w:b/>
                <w:bCs/>
                <w:color w:val="4C4C4C"/>
                <w:u w:val="single"/>
              </w:rPr>
            </w:pPr>
            <w:r w:rsidRPr="00A66323">
              <w:rPr>
                <w:rFonts w:ascii="Aller" w:hAnsi="Aller"/>
                <w:b/>
                <w:bCs/>
                <w:color w:val="4C4C4C"/>
                <w:u w:val="single"/>
              </w:rPr>
              <w:lastRenderedPageBreak/>
              <w:t>Fotodokumentace</w:t>
            </w:r>
          </w:p>
          <w:p w:rsidR="00190204" w:rsidRDefault="00190204" w:rsidP="00494C62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drawing>
                <wp:inline distT="0" distB="0" distL="0" distR="0">
                  <wp:extent cx="2944306" cy="3923662"/>
                  <wp:effectExtent l="0" t="0" r="8890" b="1270"/>
                  <wp:docPr id="7" name="Obrázek 7" descr="C:\Users\Zuzka\Dropbox\LZ\LEADER\MAS_Foto_projektů\V01\Sehradice\revitalizace intravilánu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zka\Dropbox\LZ\LEADER\MAS_Foto_projektů\V01\Sehradice\revitalizace intravilánu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948" cy="3927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C62" w:rsidRDefault="00494C62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Pr="00190204" w:rsidRDefault="00190204" w:rsidP="00190204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noProof/>
                <w:color w:val="4C4C4C"/>
                <w:lang w:eastAsia="cs-CZ" w:bidi="ar-SA"/>
              </w:rPr>
              <w:drawing>
                <wp:inline distT="0" distB="0" distL="0" distR="0" wp14:anchorId="387062B0" wp14:editId="4A86BB33">
                  <wp:extent cx="3901332" cy="2927552"/>
                  <wp:effectExtent l="0" t="0" r="4445" b="6350"/>
                  <wp:docPr id="8" name="Obrázek 8" descr="C:\Users\Zuzka\Dropbox\LZ\LEADER\MAS_Foto_projektů\V01\Sehradice\revitalizace intravilánu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uzka\Dropbox\LZ\LEADER\MAS_Foto_projektů\V01\Sehradice\revitalizace intravilánu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226" cy="2927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C62" w:rsidRDefault="00494C62">
      <w:pPr>
        <w:pStyle w:val="Standard"/>
      </w:pPr>
      <w:bookmarkStart w:id="0" w:name="_GoBack"/>
      <w:bookmarkEnd w:id="0"/>
    </w:p>
    <w:sectPr w:rsidR="00494C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AE" w:rsidRDefault="00C411AE">
      <w:r>
        <w:separator/>
      </w:r>
    </w:p>
  </w:endnote>
  <w:endnote w:type="continuationSeparator" w:id="0">
    <w:p w:rsidR="00C411AE" w:rsidRDefault="00C4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AE" w:rsidRDefault="00C411AE">
      <w:r>
        <w:rPr>
          <w:color w:val="000000"/>
        </w:rPr>
        <w:separator/>
      </w:r>
    </w:p>
  </w:footnote>
  <w:footnote w:type="continuationSeparator" w:id="0">
    <w:p w:rsidR="00C411AE" w:rsidRDefault="00C4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7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0191F"/>
    <w:rsid w:val="000266D1"/>
    <w:rsid w:val="00047CEE"/>
    <w:rsid w:val="00075762"/>
    <w:rsid w:val="000B39A5"/>
    <w:rsid w:val="000E6E9D"/>
    <w:rsid w:val="00110C9D"/>
    <w:rsid w:val="00122D4A"/>
    <w:rsid w:val="00124A19"/>
    <w:rsid w:val="00126E69"/>
    <w:rsid w:val="00135494"/>
    <w:rsid w:val="001428B0"/>
    <w:rsid w:val="001525A8"/>
    <w:rsid w:val="001550C3"/>
    <w:rsid w:val="00190204"/>
    <w:rsid w:val="001A3270"/>
    <w:rsid w:val="00211B3E"/>
    <w:rsid w:val="0028349E"/>
    <w:rsid w:val="00310134"/>
    <w:rsid w:val="003F2E82"/>
    <w:rsid w:val="00494C62"/>
    <w:rsid w:val="004A62F7"/>
    <w:rsid w:val="004B311A"/>
    <w:rsid w:val="004C19EF"/>
    <w:rsid w:val="004C502E"/>
    <w:rsid w:val="004C7EBF"/>
    <w:rsid w:val="00504D24"/>
    <w:rsid w:val="00506CFD"/>
    <w:rsid w:val="005957C1"/>
    <w:rsid w:val="00596F4C"/>
    <w:rsid w:val="005F146C"/>
    <w:rsid w:val="00600BA4"/>
    <w:rsid w:val="00684D5E"/>
    <w:rsid w:val="006D1DBC"/>
    <w:rsid w:val="006D6BC7"/>
    <w:rsid w:val="006F5B4F"/>
    <w:rsid w:val="00733AA6"/>
    <w:rsid w:val="007A22D2"/>
    <w:rsid w:val="007B590A"/>
    <w:rsid w:val="007C1128"/>
    <w:rsid w:val="007D2E7F"/>
    <w:rsid w:val="007F7630"/>
    <w:rsid w:val="00860820"/>
    <w:rsid w:val="00870764"/>
    <w:rsid w:val="008A0141"/>
    <w:rsid w:val="008D36BD"/>
    <w:rsid w:val="00916846"/>
    <w:rsid w:val="00955BDF"/>
    <w:rsid w:val="009A4B28"/>
    <w:rsid w:val="009E0051"/>
    <w:rsid w:val="00A111D6"/>
    <w:rsid w:val="00A15986"/>
    <w:rsid w:val="00A66323"/>
    <w:rsid w:val="00AA5545"/>
    <w:rsid w:val="00AD7BF6"/>
    <w:rsid w:val="00B16468"/>
    <w:rsid w:val="00B35741"/>
    <w:rsid w:val="00B51E9D"/>
    <w:rsid w:val="00B54EBC"/>
    <w:rsid w:val="00BA216A"/>
    <w:rsid w:val="00BE458F"/>
    <w:rsid w:val="00BF192C"/>
    <w:rsid w:val="00C02F3C"/>
    <w:rsid w:val="00C072BE"/>
    <w:rsid w:val="00C36598"/>
    <w:rsid w:val="00C411AE"/>
    <w:rsid w:val="00C52F48"/>
    <w:rsid w:val="00C57A5C"/>
    <w:rsid w:val="00C63177"/>
    <w:rsid w:val="00C632D5"/>
    <w:rsid w:val="00C7699F"/>
    <w:rsid w:val="00CA380A"/>
    <w:rsid w:val="00D46825"/>
    <w:rsid w:val="00D478A3"/>
    <w:rsid w:val="00D82771"/>
    <w:rsid w:val="00DA58A5"/>
    <w:rsid w:val="00DB3906"/>
    <w:rsid w:val="00DF5E22"/>
    <w:rsid w:val="00E95BCC"/>
    <w:rsid w:val="00EA36A9"/>
    <w:rsid w:val="00ED278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16A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16A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sehradice@volny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15</cp:revision>
  <cp:lastPrinted>2010-11-11T22:08:00Z</cp:lastPrinted>
  <dcterms:created xsi:type="dcterms:W3CDTF">2011-02-24T15:59:00Z</dcterms:created>
  <dcterms:modified xsi:type="dcterms:W3CDTF">2012-07-27T06:57:00Z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