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733AA6" w:rsidRPr="00126E69" w:rsidTr="008038E5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33AA6" w:rsidRPr="00126E69" w:rsidRDefault="00733AA6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33AA6" w:rsidRPr="00126E69" w:rsidRDefault="00730081" w:rsidP="00D6762E">
                  <w:pPr>
                    <w:rPr>
                      <w:rFonts w:ascii="Aller" w:hAnsi="Aller"/>
                    </w:rPr>
                  </w:pPr>
                  <w:r w:rsidRPr="00730081">
                    <w:rPr>
                      <w:rFonts w:ascii="Aller" w:hAnsi="Aller"/>
                    </w:rPr>
                    <w:t>Rekonstrukce víceúčelového hřiště Petrůvka</w:t>
                  </w:r>
                </w:p>
              </w:tc>
            </w:tr>
            <w:tr w:rsidR="00600BA4" w:rsidRPr="00126E69" w:rsidTr="00680D8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0BA4" w:rsidRPr="00126E69" w:rsidRDefault="00730081" w:rsidP="00D02D68">
                  <w:pPr>
                    <w:rPr>
                      <w:rFonts w:ascii="Aller" w:hAnsi="Aller"/>
                      <w:szCs w:val="22"/>
                    </w:rPr>
                  </w:pPr>
                  <w:r w:rsidRPr="00730081">
                    <w:rPr>
                      <w:rFonts w:ascii="Aller" w:hAnsi="Aller"/>
                      <w:szCs w:val="22"/>
                    </w:rPr>
                    <w:t>Obec Petrůvka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proofErr w:type="spellStart"/>
                  <w:r w:rsidRPr="00126E69">
                    <w:rPr>
                      <w:rFonts w:ascii="Aller" w:hAnsi="Aller"/>
                      <w:b/>
                      <w:color w:val="FFFFFF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AF4A6C" w:rsidP="00600BA4">
                  <w:pPr>
                    <w:rPr>
                      <w:rFonts w:ascii="Aller" w:hAnsi="Aller"/>
                      <w:bCs/>
                      <w:i/>
                      <w:iCs/>
                    </w:rPr>
                  </w:pPr>
                  <w:r>
                    <w:rPr>
                      <w:rFonts w:ascii="Aller" w:hAnsi="Aller"/>
                      <w:bCs/>
                    </w:rPr>
                    <w:t xml:space="preserve">FICHE 7: </w:t>
                  </w:r>
                  <w:r w:rsidRPr="00AF4A6C">
                    <w:rPr>
                      <w:rFonts w:ascii="Aller" w:hAnsi="Aller"/>
                      <w:bCs/>
                    </w:rPr>
                    <w:t>Zvýšení kvality občanského vybavení a služeb v obcích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AF4A6C" w:rsidRPr="00AF4A6C" w:rsidRDefault="00AF4A6C" w:rsidP="00AF4A6C">
                  <w:pPr>
                    <w:autoSpaceDE w:val="0"/>
                    <w:adjustRightInd w:val="0"/>
                    <w:rPr>
                      <w:rFonts w:ascii="Aller" w:hAnsi="Aller"/>
                      <w:bCs/>
                    </w:rPr>
                  </w:pPr>
                  <w:r w:rsidRPr="00AF4A6C">
                    <w:rPr>
                      <w:rFonts w:ascii="Aller" w:hAnsi="Aller"/>
                      <w:bCs/>
                    </w:rPr>
                    <w:t xml:space="preserve">Hlavní opatření: </w:t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proofErr w:type="gramStart"/>
                  <w:r w:rsidRPr="00AF4A6C">
                    <w:rPr>
                      <w:rFonts w:ascii="Aller" w:hAnsi="Aller"/>
                      <w:bCs/>
                    </w:rPr>
                    <w:t>III.2.1</w:t>
                  </w:r>
                  <w:proofErr w:type="gramEnd"/>
                  <w:r w:rsidRPr="00AF4A6C">
                    <w:rPr>
                      <w:rFonts w:ascii="Aller" w:hAnsi="Aller"/>
                      <w:bCs/>
                    </w:rPr>
                    <w:t>. Obnova a rozvoj vesnic, občanské vybavení a služby</w:t>
                  </w:r>
                </w:p>
                <w:p w:rsidR="00600BA4" w:rsidRPr="00AF4A6C" w:rsidRDefault="00AF4A6C" w:rsidP="00AF4A6C">
                  <w:pPr>
                    <w:autoSpaceDE w:val="0"/>
                    <w:adjustRightInd w:val="0"/>
                    <w:rPr>
                      <w:rFonts w:ascii="Aller" w:hAnsi="Aller"/>
                      <w:bCs/>
                    </w:rPr>
                  </w:pPr>
                  <w:proofErr w:type="spellStart"/>
                  <w:r w:rsidRPr="00AF4A6C">
                    <w:rPr>
                      <w:rFonts w:ascii="Aller" w:hAnsi="Aller"/>
                      <w:bCs/>
                    </w:rPr>
                    <w:t>Podopatření</w:t>
                  </w:r>
                  <w:proofErr w:type="spellEnd"/>
                  <w:r w:rsidRPr="00AF4A6C">
                    <w:rPr>
                      <w:rFonts w:ascii="Aller" w:hAnsi="Aller"/>
                      <w:bCs/>
                    </w:rPr>
                    <w:t xml:space="preserve"> :</w:t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proofErr w:type="gramStart"/>
                  <w:r w:rsidRPr="00AF4A6C">
                    <w:rPr>
                      <w:rFonts w:ascii="Aller" w:hAnsi="Aller"/>
                      <w:bCs/>
                    </w:rPr>
                    <w:t>III.2.</w:t>
                  </w:r>
                  <w:r>
                    <w:rPr>
                      <w:rFonts w:ascii="Aller" w:hAnsi="Aller"/>
                      <w:bCs/>
                    </w:rPr>
                    <w:t>1.2</w:t>
                  </w:r>
                  <w:proofErr w:type="gramEnd"/>
                  <w:r>
                    <w:rPr>
                      <w:rFonts w:ascii="Aller" w:hAnsi="Aller"/>
                      <w:bCs/>
                    </w:rPr>
                    <w:t>. Občanské vybavení a služby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58634F" w:rsidP="00D71684">
                  <w:pPr>
                    <w:pStyle w:val="TableContents"/>
                    <w:snapToGrid w:val="0"/>
                    <w:rPr>
                      <w:rFonts w:ascii="Aller" w:hAnsi="Aller"/>
                      <w:smallCaps/>
                    </w:rPr>
                  </w:pPr>
                  <w:r w:rsidRPr="0058634F">
                    <w:rPr>
                      <w:rFonts w:ascii="Aller" w:hAnsi="Aller"/>
                    </w:rPr>
                    <w:t>1 994 487,00 Kč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5863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</w:rPr>
                  </w:pPr>
                  <w:r w:rsidRPr="0058634F">
                    <w:rPr>
                      <w:rFonts w:ascii="Aller" w:hAnsi="Aller"/>
                      <w:b/>
                    </w:rPr>
                    <w:t>951 350,00 Kč</w:t>
                  </w:r>
                </w:p>
              </w:tc>
            </w:tr>
            <w:tr w:rsidR="00600BA4" w:rsidRPr="00126E69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730081" w:rsidP="00D6762E">
                  <w:pPr>
                    <w:jc w:val="both"/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577 341 289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730081" w:rsidP="00D02D68">
                  <w:pPr>
                    <w:jc w:val="both"/>
                    <w:rPr>
                      <w:rFonts w:ascii="Aller" w:hAnsi="Aller"/>
                    </w:rPr>
                  </w:pPr>
                  <w:r w:rsidRPr="00730081">
                    <w:t>urad@obecpetruvka.cz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605558" w:rsidRPr="00605558" w:rsidRDefault="00605558" w:rsidP="00605558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Objekt víceúčelového hřiště byl vybudován v sedmdesátých letech minulého století. V roce 1988 došlo k rozšíření hrací plochy hřiště, položení nového asfaltového povrchu, vybudování osvětlení a oplocení hřiště. Od toho roku je areál víceúčelového hřiště volně přístupný a slouží pro sportovní účely všem občanům a návštěvníkům obce a členům TJ Sokol Petrůvka. Zároveň od výše uvedeného data neprošlo sportoviště žádnou zásadní opravou či rekonstrukcí a hřiště doznalo značného opotřebení. Objevuje se zde patrné poškození celistvosti hracího povrchu vlivem působení vnějšího klimatu (praskliny prorůstající plevelem, zvlnění povrchu, v případě vyšších venkovních teplot nestálost povrchu). Dále došlo k značnému poškození okolního oplocení víceúčelového hřiště (rezavějící pletivo, částečné vyvrácení sloupků). Veškeré výše uvedené závady značně omezují užívání tohoto sportoviště a vzhledem k již dnes nevyhovujícímu typu povrchu hřiště dochází k značné zátěži pohybového aparátu sportujících.</w:t>
            </w:r>
          </w:p>
          <w:p w:rsidR="00D81A53" w:rsidRPr="00C1085E" w:rsidRDefault="00605558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Cílem projektu je tedy rekonstrukce víceúčelového hřiště v Petrůvce.</w:t>
            </w:r>
          </w:p>
          <w:p w:rsidR="000266D1" w:rsidRPr="0014487D" w:rsidRDefault="00211B3E" w:rsidP="000266D1">
            <w:pPr>
              <w:pStyle w:val="Textbody"/>
              <w:rPr>
                <w:b/>
                <w:color w:val="auto"/>
                <w:u w:val="single"/>
              </w:rPr>
            </w:pPr>
            <w:r w:rsidRPr="0014487D">
              <w:rPr>
                <w:b/>
                <w:color w:val="auto"/>
                <w:u w:val="single"/>
              </w:rPr>
              <w:t xml:space="preserve">Výstupy </w:t>
            </w:r>
            <w:r w:rsidR="007C1128" w:rsidRPr="0014487D">
              <w:rPr>
                <w:b/>
                <w:color w:val="auto"/>
                <w:u w:val="single"/>
              </w:rPr>
              <w:t>projektu:</w:t>
            </w:r>
          </w:p>
          <w:p w:rsidR="00605558" w:rsidRPr="00605558" w:rsidRDefault="00605558" w:rsidP="00927943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Výsledkem projektu bude zrekonstruované víceúčelové hřiště v obci Petrůvka sloužící pro sportovní účely všem obyvatelům obce Petrůvka, členům TJ Sokol Petrůvka, obyvatelům blízkých obcí, turistům a návštěvníkům obce.</w:t>
            </w:r>
          </w:p>
          <w:p w:rsidR="00605558" w:rsidRPr="00605558" w:rsidRDefault="00605558" w:rsidP="00605558">
            <w:pPr>
              <w:spacing w:after="120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Rekonstrukce jako taková obnáší:</w:t>
            </w:r>
          </w:p>
          <w:p w:rsidR="00605558" w:rsidRPr="00605558" w:rsidRDefault="00605558" w:rsidP="00605558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kompletní výměnu povrchu hřiště,</w:t>
            </w:r>
          </w:p>
          <w:p w:rsidR="00605558" w:rsidRPr="00605558" w:rsidRDefault="00605558" w:rsidP="00605558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odvodnění hřiště,</w:t>
            </w:r>
          </w:p>
          <w:p w:rsidR="00605558" w:rsidRPr="00605558" w:rsidRDefault="00605558" w:rsidP="00605558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 w:rsidRPr="00605558">
              <w:rPr>
                <w:rFonts w:ascii="Aller" w:hAnsi="Aller"/>
                <w:bCs/>
              </w:rPr>
              <w:t>výměnu oplocení hřiště,</w:t>
            </w:r>
          </w:p>
          <w:p w:rsidR="00605558" w:rsidRDefault="00605558" w:rsidP="00605558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lastRenderedPageBreak/>
              <w:t>pořízení sportovního vybavení.</w:t>
            </w:r>
          </w:p>
          <w:p w:rsidR="00605558" w:rsidRDefault="00605558" w:rsidP="00605558">
            <w:pPr>
              <w:spacing w:after="120"/>
              <w:rPr>
                <w:rFonts w:ascii="Aller" w:hAnsi="Aller"/>
                <w:bCs/>
              </w:rPr>
            </w:pPr>
          </w:p>
          <w:p w:rsidR="00785266" w:rsidRPr="009C511C" w:rsidRDefault="00785266" w:rsidP="00785266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785266" w:rsidRDefault="00785266" w:rsidP="00785266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785266" w:rsidRPr="005516C0" w:rsidTr="004B57F5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785266" w:rsidRPr="005516C0" w:rsidTr="004B57F5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785266" w:rsidRPr="005516C0" w:rsidTr="004B57F5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5516C0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5516C0" w:rsidRDefault="00785266" w:rsidP="007D25DF">
                  <w:pPr>
                    <w:pStyle w:val="TableContents"/>
                    <w:numPr>
                      <w:ilvl w:val="0"/>
                      <w:numId w:val="16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785266" w:rsidRDefault="00785266" w:rsidP="00785266">
            <w:pPr>
              <w:spacing w:after="120"/>
              <w:rPr>
                <w:rFonts w:ascii="Aller" w:hAnsi="Aller"/>
                <w:bCs/>
              </w:rPr>
            </w:pPr>
          </w:p>
          <w:p w:rsidR="00785266" w:rsidRDefault="00785266" w:rsidP="00785266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785266" w:rsidRPr="006D05F2" w:rsidTr="004B57F5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785266" w:rsidTr="004B57F5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41695D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59</w:t>
                  </w:r>
                  <w:r w:rsidR="00785266"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DC1C65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590</w:t>
                  </w:r>
                </w:p>
              </w:tc>
            </w:tr>
            <w:tr w:rsidR="00785266" w:rsidTr="004B57F5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5A0C0C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785266" w:rsidTr="004B57F5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85266" w:rsidRPr="006D05F2" w:rsidRDefault="00785266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785266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85266" w:rsidRDefault="005A0C0C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7D6C81" w:rsidRPr="00605558" w:rsidRDefault="007D6C81" w:rsidP="00605558">
            <w:pPr>
              <w:spacing w:after="120"/>
              <w:rPr>
                <w:rFonts w:ascii="Aller" w:hAnsi="Aller"/>
                <w:bCs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7D6C81" w:rsidP="007D6C81">
            <w:pPr>
              <w:spacing w:after="120"/>
              <w:rPr>
                <w:rFonts w:ascii="Aller" w:hAnsi="Aller"/>
                <w:b/>
                <w:bCs/>
                <w:u w:val="single"/>
              </w:rPr>
            </w:pPr>
          </w:p>
          <w:p w:rsidR="007D6C81" w:rsidRDefault="00C36598" w:rsidP="007D6C81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 w:rsidRPr="0014487D">
              <w:rPr>
                <w:rFonts w:ascii="Aller" w:hAnsi="Aller"/>
                <w:b/>
                <w:bCs/>
                <w:u w:val="single"/>
              </w:rPr>
              <w:lastRenderedPageBreak/>
              <w:t>Fotodokumentace</w:t>
            </w:r>
          </w:p>
          <w:p w:rsidR="000266D1" w:rsidRPr="0014487D" w:rsidRDefault="007D6C81" w:rsidP="00B35741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drawing>
                <wp:inline distT="0" distB="0" distL="0" distR="0" wp14:anchorId="395ADFA3" wp14:editId="6E42384C">
                  <wp:extent cx="4380614" cy="3285245"/>
                  <wp:effectExtent l="0" t="0" r="127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ůvka 3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558" cy="329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D42" w:rsidRDefault="00F52D42" w:rsidP="007D6C81">
            <w:pPr>
              <w:spacing w:after="120"/>
              <w:jc w:val="center"/>
              <w:rPr>
                <w:rFonts w:ascii="Aller" w:hAnsi="Aller"/>
                <w:bCs/>
                <w:color w:val="4C4C4C"/>
              </w:rPr>
            </w:pPr>
          </w:p>
          <w:p w:rsidR="00F52D42" w:rsidRDefault="00F52D42" w:rsidP="007D6C81">
            <w:pPr>
              <w:spacing w:after="120"/>
              <w:jc w:val="center"/>
              <w:rPr>
                <w:rFonts w:ascii="Aller" w:hAnsi="Aller"/>
                <w:bCs/>
                <w:color w:val="4C4C4C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drawing>
                <wp:inline distT="0" distB="0" distL="0" distR="0">
                  <wp:extent cx="4590028" cy="3442297"/>
                  <wp:effectExtent l="0" t="0" r="127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ůvka 4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843" cy="344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B4F" w:rsidRDefault="006F5B4F" w:rsidP="00B54EBC">
            <w:pPr>
              <w:spacing w:after="120"/>
            </w:pPr>
          </w:p>
        </w:tc>
      </w:tr>
    </w:tbl>
    <w:p w:rsidR="00310134" w:rsidRDefault="00310134">
      <w:pPr>
        <w:pStyle w:val="Standard"/>
      </w:pPr>
      <w:bookmarkStart w:id="0" w:name="_GoBack"/>
      <w:bookmarkEnd w:id="0"/>
    </w:p>
    <w:sectPr w:rsidR="00310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EF2" w:rsidRDefault="00463EF2">
      <w:r>
        <w:separator/>
      </w:r>
    </w:p>
  </w:endnote>
  <w:endnote w:type="continuationSeparator" w:id="0">
    <w:p w:rsidR="00463EF2" w:rsidRDefault="00463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EF2" w:rsidRDefault="00463EF2">
      <w:r>
        <w:rPr>
          <w:color w:val="000000"/>
        </w:rPr>
        <w:separator/>
      </w:r>
    </w:p>
  </w:footnote>
  <w:footnote w:type="continuationSeparator" w:id="0">
    <w:p w:rsidR="00463EF2" w:rsidRDefault="00463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1146"/>
    <w:multiLevelType w:val="hybridMultilevel"/>
    <w:tmpl w:val="C1485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5A794D"/>
    <w:multiLevelType w:val="hybridMultilevel"/>
    <w:tmpl w:val="BA92F7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39453C0C"/>
    <w:multiLevelType w:val="hybridMultilevel"/>
    <w:tmpl w:val="3E4A0C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B606C3"/>
    <w:multiLevelType w:val="hybridMultilevel"/>
    <w:tmpl w:val="2A30BF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9">
    <w:nsid w:val="4A43228A"/>
    <w:multiLevelType w:val="hybridMultilevel"/>
    <w:tmpl w:val="2A84962E"/>
    <w:lvl w:ilvl="0" w:tplc="855A77B8">
      <w:numFmt w:val="bullet"/>
      <w:lvlText w:val="-"/>
      <w:lvlJc w:val="left"/>
      <w:pPr>
        <w:ind w:left="1065" w:hanging="360"/>
      </w:pPr>
      <w:rPr>
        <w:rFonts w:ascii="Times New Roman,Italic" w:eastAsia="Times New Roman,Bold" w:hAnsi="Times New Roman,Italic" w:cs="Times New Roman,Italic" w:hint="default"/>
      </w:rPr>
    </w:lvl>
    <w:lvl w:ilvl="1" w:tplc="E10C0B5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,Bold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AF135B"/>
    <w:multiLevelType w:val="hybridMultilevel"/>
    <w:tmpl w:val="6FAA41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8E5CF5"/>
    <w:multiLevelType w:val="hybridMultilevel"/>
    <w:tmpl w:val="276E1F12"/>
    <w:lvl w:ilvl="0" w:tplc="C7AE065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>
    <w:nsid w:val="6ED83504"/>
    <w:multiLevelType w:val="hybridMultilevel"/>
    <w:tmpl w:val="2006D8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CD6071"/>
    <w:multiLevelType w:val="hybridMultilevel"/>
    <w:tmpl w:val="360CF34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10"/>
  </w:num>
  <w:num w:numId="5">
    <w:abstractNumId w:val="8"/>
  </w:num>
  <w:num w:numId="6">
    <w:abstractNumId w:val="13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12"/>
  </w:num>
  <w:num w:numId="12">
    <w:abstractNumId w:val="7"/>
  </w:num>
  <w:num w:numId="13">
    <w:abstractNumId w:val="11"/>
  </w:num>
  <w:num w:numId="14">
    <w:abstractNumId w:val="9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266D1"/>
    <w:rsid w:val="00075762"/>
    <w:rsid w:val="000B39A5"/>
    <w:rsid w:val="000E6E9D"/>
    <w:rsid w:val="000F10C1"/>
    <w:rsid w:val="00110C9D"/>
    <w:rsid w:val="00122D4A"/>
    <w:rsid w:val="00124A19"/>
    <w:rsid w:val="00126E69"/>
    <w:rsid w:val="00135494"/>
    <w:rsid w:val="001428B0"/>
    <w:rsid w:val="0014487D"/>
    <w:rsid w:val="001550C3"/>
    <w:rsid w:val="001A3270"/>
    <w:rsid w:val="00211B3E"/>
    <w:rsid w:val="002714BE"/>
    <w:rsid w:val="00273C8B"/>
    <w:rsid w:val="0028349E"/>
    <w:rsid w:val="00310134"/>
    <w:rsid w:val="00333C50"/>
    <w:rsid w:val="003F2E82"/>
    <w:rsid w:val="0041695D"/>
    <w:rsid w:val="00435C35"/>
    <w:rsid w:val="00463EF2"/>
    <w:rsid w:val="004A62F7"/>
    <w:rsid w:val="004B311A"/>
    <w:rsid w:val="004C19EF"/>
    <w:rsid w:val="004C502E"/>
    <w:rsid w:val="004C7EBF"/>
    <w:rsid w:val="00504D24"/>
    <w:rsid w:val="00506CFD"/>
    <w:rsid w:val="0058634F"/>
    <w:rsid w:val="005957C1"/>
    <w:rsid w:val="00596F4C"/>
    <w:rsid w:val="005A0C0C"/>
    <w:rsid w:val="005A1A51"/>
    <w:rsid w:val="005F146C"/>
    <w:rsid w:val="00600BA4"/>
    <w:rsid w:val="00605558"/>
    <w:rsid w:val="00622231"/>
    <w:rsid w:val="00684D5E"/>
    <w:rsid w:val="006C7C87"/>
    <w:rsid w:val="006D1DBC"/>
    <w:rsid w:val="006D6BC7"/>
    <w:rsid w:val="006F5B4F"/>
    <w:rsid w:val="00730081"/>
    <w:rsid w:val="00733AA6"/>
    <w:rsid w:val="00785266"/>
    <w:rsid w:val="007A22D2"/>
    <w:rsid w:val="007B590A"/>
    <w:rsid w:val="007C1128"/>
    <w:rsid w:val="007D25DF"/>
    <w:rsid w:val="007D2E7F"/>
    <w:rsid w:val="007D6C81"/>
    <w:rsid w:val="007E2AE2"/>
    <w:rsid w:val="007F7630"/>
    <w:rsid w:val="00840D4B"/>
    <w:rsid w:val="00860820"/>
    <w:rsid w:val="00870764"/>
    <w:rsid w:val="00893D66"/>
    <w:rsid w:val="008D36BD"/>
    <w:rsid w:val="0090729E"/>
    <w:rsid w:val="00916846"/>
    <w:rsid w:val="00927943"/>
    <w:rsid w:val="00955BDF"/>
    <w:rsid w:val="009A4B28"/>
    <w:rsid w:val="009E0051"/>
    <w:rsid w:val="00A111D6"/>
    <w:rsid w:val="00A15986"/>
    <w:rsid w:val="00A2112B"/>
    <w:rsid w:val="00A66323"/>
    <w:rsid w:val="00AA5545"/>
    <w:rsid w:val="00AD7BF6"/>
    <w:rsid w:val="00AF4A6C"/>
    <w:rsid w:val="00B16468"/>
    <w:rsid w:val="00B35741"/>
    <w:rsid w:val="00B51E9D"/>
    <w:rsid w:val="00B54EBC"/>
    <w:rsid w:val="00BA216A"/>
    <w:rsid w:val="00BE458F"/>
    <w:rsid w:val="00BF192C"/>
    <w:rsid w:val="00C02F3C"/>
    <w:rsid w:val="00C072BE"/>
    <w:rsid w:val="00C1085E"/>
    <w:rsid w:val="00C36598"/>
    <w:rsid w:val="00C57A5C"/>
    <w:rsid w:val="00C63177"/>
    <w:rsid w:val="00C632D5"/>
    <w:rsid w:val="00C7699F"/>
    <w:rsid w:val="00CA380A"/>
    <w:rsid w:val="00D16716"/>
    <w:rsid w:val="00D462A2"/>
    <w:rsid w:val="00D46825"/>
    <w:rsid w:val="00D478A3"/>
    <w:rsid w:val="00D6762E"/>
    <w:rsid w:val="00D71684"/>
    <w:rsid w:val="00D77559"/>
    <w:rsid w:val="00D81A53"/>
    <w:rsid w:val="00D82771"/>
    <w:rsid w:val="00DA58A5"/>
    <w:rsid w:val="00DB3906"/>
    <w:rsid w:val="00DC0407"/>
    <w:rsid w:val="00DC1C65"/>
    <w:rsid w:val="00DF5E22"/>
    <w:rsid w:val="00E612CC"/>
    <w:rsid w:val="00E62A59"/>
    <w:rsid w:val="00E63470"/>
    <w:rsid w:val="00E853A9"/>
    <w:rsid w:val="00E95BCC"/>
    <w:rsid w:val="00EA36A9"/>
    <w:rsid w:val="00EC21D9"/>
    <w:rsid w:val="00EC6835"/>
    <w:rsid w:val="00ED2789"/>
    <w:rsid w:val="00EE03C5"/>
    <w:rsid w:val="00EF1C0D"/>
    <w:rsid w:val="00F3454C"/>
    <w:rsid w:val="00F52D42"/>
    <w:rsid w:val="00F759CE"/>
    <w:rsid w:val="00F86EDA"/>
    <w:rsid w:val="00F944E7"/>
    <w:rsid w:val="00FA1DCE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16</cp:revision>
  <cp:lastPrinted>2010-11-11T22:08:00Z</cp:lastPrinted>
  <dcterms:created xsi:type="dcterms:W3CDTF">2011-02-25T07:16:00Z</dcterms:created>
  <dcterms:modified xsi:type="dcterms:W3CDTF">2012-07-27T06:51:00Z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