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8D" w:rsidRPr="00FC2D8D" w:rsidRDefault="00FC2D8D" w:rsidP="00FC2D8D">
      <w:pPr>
        <w:jc w:val="center"/>
        <w:rPr>
          <w:rStyle w:val="Siln"/>
        </w:rPr>
      </w:pPr>
      <w:r w:rsidRPr="00FC2D8D">
        <w:rPr>
          <w:rStyle w:val="Siln"/>
        </w:rPr>
        <w:t>CHARAKTERISTIKA LEADER</w:t>
      </w:r>
    </w:p>
    <w:p w:rsidR="00374B43" w:rsidRPr="00FC2D8D" w:rsidRDefault="00340D30" w:rsidP="00F507F9">
      <w:pPr>
        <w:jc w:val="both"/>
        <w:rPr>
          <w:rStyle w:val="Siln"/>
          <w:b w:val="0"/>
        </w:rPr>
      </w:pPr>
      <w:r w:rsidRPr="00FC2D8D">
        <w:rPr>
          <w:rStyle w:val="Siln"/>
          <w:b w:val="0"/>
        </w:rPr>
        <w:t xml:space="preserve">LEADER je z francouzského Liaison </w:t>
      </w:r>
      <w:proofErr w:type="spellStart"/>
      <w:r w:rsidRPr="00FC2D8D">
        <w:rPr>
          <w:rStyle w:val="Siln"/>
          <w:b w:val="0"/>
        </w:rPr>
        <w:t>entre</w:t>
      </w:r>
      <w:proofErr w:type="spellEnd"/>
      <w:r w:rsidRPr="00FC2D8D">
        <w:rPr>
          <w:rStyle w:val="Siln"/>
          <w:b w:val="0"/>
        </w:rPr>
        <w:t xml:space="preserve"> les </w:t>
      </w:r>
      <w:proofErr w:type="spellStart"/>
      <w:r w:rsidRPr="00FC2D8D">
        <w:rPr>
          <w:rStyle w:val="Siln"/>
          <w:b w:val="0"/>
        </w:rPr>
        <w:t>actions</w:t>
      </w:r>
      <w:proofErr w:type="spellEnd"/>
      <w:r w:rsidRPr="00FC2D8D">
        <w:rPr>
          <w:rStyle w:val="Siln"/>
          <w:b w:val="0"/>
        </w:rPr>
        <w:t xml:space="preserve"> </w:t>
      </w:r>
      <w:proofErr w:type="spellStart"/>
      <w:r w:rsidRPr="00FC2D8D">
        <w:rPr>
          <w:rStyle w:val="Siln"/>
          <w:b w:val="0"/>
        </w:rPr>
        <w:t>economic</w:t>
      </w:r>
      <w:proofErr w:type="spellEnd"/>
      <w:r w:rsidRPr="00FC2D8D">
        <w:rPr>
          <w:rStyle w:val="Siln"/>
          <w:b w:val="0"/>
        </w:rPr>
        <w:t xml:space="preserve"> </w:t>
      </w:r>
      <w:proofErr w:type="spellStart"/>
      <w:r w:rsidRPr="00FC2D8D">
        <w:rPr>
          <w:rStyle w:val="Siln"/>
          <w:b w:val="0"/>
        </w:rPr>
        <w:t>rural</w:t>
      </w:r>
      <w:proofErr w:type="spellEnd"/>
      <w:r w:rsidRPr="00FC2D8D">
        <w:rPr>
          <w:rStyle w:val="Siln"/>
          <w:b w:val="0"/>
        </w:rPr>
        <w:t xml:space="preserve"> (Propojování akcí hospodářského rozvoje venkova neboli Propojení aktivit pro rozvoj ekonomiky venkova). To samo vyjadřuje jeho původní obsah a zaměření. Po zkušenostech od roku 1991 je považován za nejefektivnější nástroj podpory venkova. Dnes se realizuje na většině území evropského venkova a rozbíhá se i v přistupujících zemí, tak jako tomu bylo u nás. Proč tomu tak je?</w:t>
      </w:r>
    </w:p>
    <w:p w:rsidR="00374B43" w:rsidRPr="00FC2D8D" w:rsidRDefault="00340D30" w:rsidP="00F507F9">
      <w:pPr>
        <w:jc w:val="both"/>
        <w:rPr>
          <w:rStyle w:val="Siln"/>
          <w:b w:val="0"/>
        </w:rPr>
      </w:pPr>
      <w:bookmarkStart w:id="0" w:name="_GoBack"/>
      <w:bookmarkEnd w:id="0"/>
      <w:r w:rsidRPr="00FC2D8D">
        <w:rPr>
          <w:rStyle w:val="Siln"/>
          <w:b w:val="0"/>
        </w:rPr>
        <w:t>LEADER je založen na místním partnerství, na jednotné místní rozvojové strategii, má výrazně decentralizované řízení i financování (sami zástupci místních organizací si určují, na které aktivity se zaměří). Program je v podstatě otevřená metoda k rozvoji regionu. Za metodou samozřejmě nutně směřují prostředky na rozvoj, i když ty již s různými prioritami v různých obdobích. Metoda LEADER se opírá o přístup "zdola nahoru". To znamená, že nejvyšší hodnotu má to, co lidé žijící ve vymezeném území společně určí jako prioritu a také jednotlivě realizují. Principem je tedy propojení lidských a jiných kapacit daného území, vytvoření společné strategie a společné rozhodování. Podstatné je partnerství a spolupráce v regionu, kterého se účastní jak samosprávy, tak podnikatelé a neziskové organizace.</w:t>
      </w:r>
    </w:p>
    <w:p w:rsidR="00C05E6D" w:rsidRPr="00FC2D8D" w:rsidRDefault="00340D30" w:rsidP="00F507F9">
      <w:pPr>
        <w:jc w:val="both"/>
        <w:rPr>
          <w:rStyle w:val="Siln"/>
          <w:b w:val="0"/>
        </w:rPr>
      </w:pPr>
      <w:r w:rsidRPr="00FC2D8D">
        <w:rPr>
          <w:rStyle w:val="Siln"/>
          <w:b w:val="0"/>
        </w:rPr>
        <w:t>LEADER byl vytvořen na podporu místního partnerství a dlouhodobého rozvoje potenciálu rozvoje venkova, podporuje uplatňování integrovaných, místních a specificky zaměřených strategií trvale udržitelného rozvoje, podporuje spolupráci, výměnu zkušeností mezi regiony, inovativní přístupy a nové formy zlepšování kvality života a místní produkci.</w:t>
      </w:r>
    </w:p>
    <w:p w:rsidR="00374B43" w:rsidRPr="00FC2D8D" w:rsidRDefault="00340D30" w:rsidP="00F507F9">
      <w:pPr>
        <w:jc w:val="both"/>
      </w:pPr>
      <w:r w:rsidRPr="00FC2D8D">
        <w:t>Program LEADER+ byl program EU realizovaný v členských zemích v programovacím období 2000 - 2006. Jeho cílem bylo podporovat obyvatele venkovských oblastí, aby se vzájemnou spoluprací na bázi partnerství vypořádali s novými problémy, kterým venkovské oblasti čelí. V ČR program pilotně realizovalo 10 MAS.</w:t>
      </w:r>
    </w:p>
    <w:p w:rsidR="00374B43" w:rsidRDefault="00340D30" w:rsidP="00F507F9">
      <w:pPr>
        <w:jc w:val="both"/>
      </w:pPr>
      <w:r w:rsidRPr="00FC2D8D">
        <w:t xml:space="preserve">Program LEADER ČR je roční dotační program koncipovaný na principech iniciativy EU LEADER+. Je financován ze státního rozpočtu, kapitoly </w:t>
      </w:r>
      <w:proofErr w:type="spellStart"/>
      <w:r w:rsidRPr="00FC2D8D">
        <w:t>MZe</w:t>
      </w:r>
      <w:proofErr w:type="spellEnd"/>
      <w:r w:rsidRPr="00FC2D8D">
        <w:t>. Zahrnuje i společné projekty a vytváření sítí. Má podporovat realizaci investičních projektů zapadajících do originálních, integrovaných a kvalitních strategií udržitelného rozvoje. Jeho smyslem je vyzkoušení</w:t>
      </w:r>
      <w:r>
        <w:t xml:space="preserve"> nových forem zlepšování kvality života ve venkovských oblastech, posilování ekonomického prostředí a zhodnocování přírodního a kulturního dědictví, a tím zlepšování organizačních schopností venkovských oblastí. V letech 2005 - 2008 metodu realizovalo 45 MAS.</w:t>
      </w:r>
    </w:p>
    <w:p w:rsidR="00340D30" w:rsidRDefault="00340D30" w:rsidP="00F507F9">
      <w:pPr>
        <w:jc w:val="both"/>
      </w:pPr>
      <w:r>
        <w:t xml:space="preserve">LEADER PRV pro období 2007 - 2013: Jedním z nejdůležitějších finančních nástrojů podpory rozvoje venkova pro všechny členské země EU bude v programovacím období 2007 - 2013 tzv. Evropský zemědělský fond pro rozvoj venkova (EAFRD -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Agricultur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>). Jsou stanoveny cíle podpory pro rozvoj venkova, které mají být dosahovány prostřednictvím čtyř os - osa I je zaměřena na podporu konkurenceschopnosti zemědělství a lesnictví, osa II je zaměřena na zlepšování životního prostředí a krajiny, cílem osy III je zlepšování kvality života ve venkovských oblastech a osa IV je zaměřena na iniciativu LEADER (partnerství a spolupráce místní samosprávy s podnikatelským sektorem a neziskovými organizacemi).</w:t>
      </w:r>
    </w:p>
    <w:sectPr w:rsidR="00340D30" w:rsidSect="008A3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D30"/>
    <w:rsid w:val="00340D30"/>
    <w:rsid w:val="00374B43"/>
    <w:rsid w:val="008A3BDA"/>
    <w:rsid w:val="00C05E6D"/>
    <w:rsid w:val="00F507F9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B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0D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40D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Roman</cp:lastModifiedBy>
  <cp:revision>4</cp:revision>
  <dcterms:created xsi:type="dcterms:W3CDTF">2011-03-14T09:23:00Z</dcterms:created>
  <dcterms:modified xsi:type="dcterms:W3CDTF">2011-07-12T08:33:00Z</dcterms:modified>
</cp:coreProperties>
</file>