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1340" w:type="dxa"/>
        <w:tblInd w:w="557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340"/>
      </w:tblGrid>
      <w:tr w:rsidR="00506CFD">
        <w:tc>
          <w:tcPr>
            <w:tcW w:w="11340" w:type="dxa"/>
            <w:tcMar>
              <w:top w:w="567" w:type="dxa"/>
              <w:left w:w="567" w:type="dxa"/>
              <w:bottom w:w="567" w:type="dxa"/>
              <w:right w:w="567" w:type="dxa"/>
            </w:tcMar>
          </w:tcPr>
          <w:p w:rsidR="00CA380A" w:rsidRPr="00860820" w:rsidRDefault="00596F4C" w:rsidP="00860820">
            <w:pPr>
              <w:pStyle w:val="Textbody"/>
              <w:jc w:val="center"/>
              <w:rPr>
                <w:b/>
                <w:i/>
                <w:color w:val="auto"/>
                <w:sz w:val="32"/>
                <w:szCs w:val="32"/>
              </w:rPr>
            </w:pPr>
            <w:r w:rsidRPr="00C57A5C">
              <w:rPr>
                <w:b/>
                <w:i/>
                <w:color w:val="auto"/>
                <w:sz w:val="32"/>
                <w:szCs w:val="32"/>
              </w:rPr>
              <w:t>Základní informace o projektu</w:t>
            </w:r>
          </w:p>
          <w:tbl>
            <w:tblPr>
              <w:tblW w:w="10213" w:type="dxa"/>
              <w:tblBorders>
                <w:top w:val="single" w:sz="2" w:space="0" w:color="808080"/>
                <w:left w:val="single" w:sz="2" w:space="0" w:color="808080"/>
                <w:bottom w:val="single" w:sz="2" w:space="0" w:color="808080"/>
                <w:right w:val="single" w:sz="2" w:space="0" w:color="808080"/>
                <w:insideH w:val="single" w:sz="6" w:space="0" w:color="808080"/>
                <w:insideV w:val="single" w:sz="6" w:space="0" w:color="808080"/>
              </w:tblBorders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835"/>
              <w:gridCol w:w="6378"/>
            </w:tblGrid>
            <w:tr w:rsidR="00733AA6" w:rsidRPr="00126E69" w:rsidTr="008038E5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733AA6" w:rsidRPr="00126E69" w:rsidRDefault="00733AA6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Název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733AA6" w:rsidRPr="00126E69" w:rsidRDefault="00D85BBF" w:rsidP="00C76304">
                  <w:pPr>
                    <w:rPr>
                      <w:rFonts w:ascii="Aller" w:hAnsi="Aller"/>
                    </w:rPr>
                  </w:pPr>
                  <w:r>
                    <w:rPr>
                      <w:rFonts w:ascii="Aller" w:hAnsi="Aller"/>
                    </w:rPr>
                    <w:t>REKONSTRUKCE OKEN A DVEŘÍ ZŠ</w:t>
                  </w:r>
                </w:p>
              </w:tc>
            </w:tr>
            <w:tr w:rsidR="00600BA4" w:rsidRPr="00126E69" w:rsidTr="00680D8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Název žadatele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600BA4" w:rsidRPr="00126E69" w:rsidRDefault="00D85BBF" w:rsidP="00C76304">
                  <w:pPr>
                    <w:rPr>
                      <w:rFonts w:ascii="Aller" w:hAnsi="Aller"/>
                      <w:szCs w:val="22"/>
                    </w:rPr>
                  </w:pPr>
                  <w:r>
                    <w:rPr>
                      <w:rFonts w:ascii="Aller" w:hAnsi="Aller"/>
                      <w:szCs w:val="22"/>
                    </w:rPr>
                    <w:t>OBEC VELKÝ OŘECHOV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proofErr w:type="spellStart"/>
                  <w:r w:rsidRPr="00126E69">
                    <w:rPr>
                      <w:rFonts w:ascii="Aller" w:hAnsi="Aller"/>
                      <w:b/>
                      <w:color w:val="FFFFFF"/>
                    </w:rPr>
                    <w:t>Fiche</w:t>
                  </w:r>
                  <w:proofErr w:type="spellEnd"/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AF4A6C" w:rsidP="00600BA4">
                  <w:pPr>
                    <w:rPr>
                      <w:rFonts w:ascii="Aller" w:hAnsi="Aller"/>
                      <w:bCs/>
                      <w:i/>
                      <w:iCs/>
                    </w:rPr>
                  </w:pPr>
                  <w:r>
                    <w:rPr>
                      <w:rFonts w:ascii="Aller" w:hAnsi="Aller"/>
                      <w:bCs/>
                    </w:rPr>
                    <w:t xml:space="preserve">FICHE 7: </w:t>
                  </w:r>
                  <w:r w:rsidRPr="00AF4A6C">
                    <w:rPr>
                      <w:rFonts w:ascii="Aller" w:hAnsi="Aller"/>
                      <w:bCs/>
                    </w:rPr>
                    <w:t>Zvýšení kvality občanského vybavení a služeb v obcích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Opatření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AF4A6C" w:rsidRDefault="00AF4A6C" w:rsidP="00BB2B74">
                  <w:pPr>
                    <w:autoSpaceDE w:val="0"/>
                    <w:adjustRightInd w:val="0"/>
                    <w:rPr>
                      <w:rFonts w:ascii="Aller" w:hAnsi="Aller"/>
                      <w:bCs/>
                    </w:rPr>
                  </w:pPr>
                  <w:r w:rsidRPr="00AF4A6C">
                    <w:rPr>
                      <w:rFonts w:ascii="Aller" w:hAnsi="Aller"/>
                      <w:bCs/>
                    </w:rPr>
                    <w:t xml:space="preserve">Hlavní opatření: </w:t>
                  </w:r>
                  <w:r w:rsidRPr="00AF4A6C">
                    <w:rPr>
                      <w:rFonts w:ascii="Aller" w:hAnsi="Aller"/>
                      <w:bCs/>
                    </w:rPr>
                    <w:tab/>
                  </w:r>
                  <w:r w:rsidR="00BB2B74" w:rsidRPr="00AF4A6C">
                    <w:rPr>
                      <w:rFonts w:ascii="Aller" w:hAnsi="Aller"/>
                      <w:bCs/>
                    </w:rPr>
                    <w:t>III. 2.1.2</w:t>
                  </w:r>
                  <w:r>
                    <w:rPr>
                      <w:rFonts w:ascii="Aller" w:hAnsi="Aller"/>
                      <w:bCs/>
                    </w:rPr>
                    <w:t>. Občanské vybavení a služby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Celkové náklady projektu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D85BBF" w:rsidP="00D71684">
                  <w:pPr>
                    <w:pStyle w:val="TableContents"/>
                    <w:snapToGrid w:val="0"/>
                    <w:rPr>
                      <w:rFonts w:ascii="Aller" w:hAnsi="Aller"/>
                      <w:smallCaps/>
                    </w:rPr>
                  </w:pPr>
                  <w:r>
                    <w:rPr>
                      <w:rFonts w:ascii="Aller" w:hAnsi="Aller"/>
                    </w:rPr>
                    <w:t>840 000</w:t>
                  </w:r>
                  <w:r w:rsidR="00840D4B" w:rsidRPr="00840D4B">
                    <w:rPr>
                      <w:rFonts w:ascii="Aller" w:hAnsi="Aller"/>
                    </w:rPr>
                    <w:t xml:space="preserve"> Kč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Výše dotace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D85BBF" w:rsidP="005C675B">
                  <w:pPr>
                    <w:pStyle w:val="TableContents"/>
                    <w:snapToGrid w:val="0"/>
                    <w:rPr>
                      <w:rFonts w:ascii="Aller" w:hAnsi="Aller"/>
                      <w:b/>
                    </w:rPr>
                  </w:pPr>
                  <w:r>
                    <w:rPr>
                      <w:rFonts w:ascii="Aller" w:hAnsi="Aller"/>
                      <w:b/>
                    </w:rPr>
                    <w:t>490 000</w:t>
                  </w:r>
                  <w:r w:rsidR="00840D4B" w:rsidRPr="00840D4B">
                    <w:rPr>
                      <w:rFonts w:ascii="Aller" w:hAnsi="Aller"/>
                      <w:b/>
                    </w:rPr>
                    <w:t xml:space="preserve"> Kč</w:t>
                  </w:r>
                </w:p>
              </w:tc>
            </w:tr>
            <w:tr w:rsidR="00600BA4" w:rsidRPr="00126E69" w:rsidTr="00D02D68">
              <w:tc>
                <w:tcPr>
                  <w:tcW w:w="3835" w:type="dxa"/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Telefon</w:t>
                  </w:r>
                </w:p>
              </w:tc>
              <w:tc>
                <w:tcPr>
                  <w:tcW w:w="6378" w:type="dxa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D85BBF" w:rsidP="00D6762E">
                  <w:pPr>
                    <w:jc w:val="both"/>
                    <w:rPr>
                      <w:rFonts w:ascii="Aller" w:hAnsi="Aller"/>
                      <w:szCs w:val="22"/>
                    </w:rPr>
                  </w:pPr>
                  <w:r w:rsidRPr="00D85BBF">
                    <w:rPr>
                      <w:rFonts w:ascii="Aller" w:hAnsi="Aller"/>
                      <w:szCs w:val="22"/>
                    </w:rPr>
                    <w:t>577 996 034</w:t>
                  </w:r>
                </w:p>
              </w:tc>
            </w:tr>
            <w:tr w:rsidR="00600BA4" w:rsidRPr="00126E69" w:rsidTr="006F5B4F">
              <w:tc>
                <w:tcPr>
                  <w:tcW w:w="3835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600BA4" w:rsidP="00D02D68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</w:rPr>
                  </w:pPr>
                  <w:r w:rsidRPr="00126E69">
                    <w:rPr>
                      <w:rFonts w:ascii="Aller" w:hAnsi="Aller"/>
                      <w:b/>
                      <w:color w:val="FFFFFF"/>
                    </w:rPr>
                    <w:t>Elektronická adresa</w:t>
                  </w:r>
                </w:p>
              </w:tc>
              <w:tc>
                <w:tcPr>
                  <w:tcW w:w="6378" w:type="dxa"/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600BA4" w:rsidRPr="00126E69" w:rsidRDefault="00D85BBF" w:rsidP="00BB2B74">
                  <w:pPr>
                    <w:tabs>
                      <w:tab w:val="left" w:pos="2512"/>
                    </w:tabs>
                    <w:jc w:val="both"/>
                    <w:rPr>
                      <w:rFonts w:ascii="Aller" w:hAnsi="Aller"/>
                    </w:rPr>
                  </w:pPr>
                  <w:r w:rsidRPr="00D85BBF">
                    <w:t>velkyorechov@velkyorechov.cz</w:t>
                  </w:r>
                </w:p>
              </w:tc>
            </w:tr>
          </w:tbl>
          <w:p w:rsidR="00506CFD" w:rsidRDefault="00506CFD">
            <w:pPr>
              <w:pStyle w:val="Textbody"/>
            </w:pPr>
          </w:p>
          <w:p w:rsidR="00506CFD" w:rsidRPr="004B311A" w:rsidRDefault="00211B3E">
            <w:pPr>
              <w:pStyle w:val="Textbody"/>
              <w:rPr>
                <w:b/>
                <w:u w:val="single"/>
              </w:rPr>
            </w:pPr>
            <w:r w:rsidRPr="004B311A">
              <w:rPr>
                <w:b/>
                <w:u w:val="single"/>
              </w:rPr>
              <w:t>Cíl projektu:</w:t>
            </w:r>
          </w:p>
          <w:p w:rsidR="00D81A53" w:rsidRDefault="00D85BBF" w:rsidP="00F86EDA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D85BBF">
              <w:rPr>
                <w:rFonts w:ascii="Aller" w:hAnsi="Aller"/>
                <w:bCs/>
              </w:rPr>
              <w:t xml:space="preserve">Předmětem projektu je kompletní rekonstrukce </w:t>
            </w:r>
            <w:r>
              <w:rPr>
                <w:rFonts w:ascii="Aller" w:hAnsi="Aller"/>
                <w:bCs/>
              </w:rPr>
              <w:t>oken a dveří ZŠ</w:t>
            </w:r>
            <w:r w:rsidRPr="00D85BBF">
              <w:rPr>
                <w:rFonts w:ascii="Aller" w:hAnsi="Aller"/>
                <w:bCs/>
              </w:rPr>
              <w:t>.</w:t>
            </w:r>
          </w:p>
          <w:p w:rsidR="00D85BBF" w:rsidRDefault="00D85BBF" w:rsidP="00F86EDA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D85BBF">
              <w:rPr>
                <w:rFonts w:ascii="Aller" w:hAnsi="Aller"/>
                <w:bCs/>
              </w:rPr>
              <w:t>Nová okna odstraní problém tepelných ztrát, způsobených dlouhotrvající netěsností výplní otvorů, usnadní nároky na b</w:t>
            </w:r>
            <w:r>
              <w:rPr>
                <w:rFonts w:ascii="Aller" w:hAnsi="Aller"/>
                <w:bCs/>
              </w:rPr>
              <w:t xml:space="preserve">ěžnou provozní údržbu a úklid. </w:t>
            </w:r>
            <w:r w:rsidRPr="00D85BBF">
              <w:rPr>
                <w:rFonts w:ascii="Aller" w:hAnsi="Aller"/>
                <w:bCs/>
              </w:rPr>
              <w:t xml:space="preserve">Nová okna a dveře zlepší nejen stavebně technický stav, ale i vzhled budovy, která se nachází v centru obce Velký Ořechov. Úspora energie díky účinnému zamezení tepelných ztrát, stejně jako snížení nákladů na běžnou provozní údržbu budovy, jsou nezanedbatelným přínosem pro rozpočet školy a zprostředkovaně i obce. </w:t>
            </w:r>
          </w:p>
          <w:p w:rsidR="00D85BBF" w:rsidRPr="00C1085E" w:rsidRDefault="00D85BBF" w:rsidP="00F86EDA">
            <w:pPr>
              <w:spacing w:after="120"/>
              <w:jc w:val="both"/>
              <w:rPr>
                <w:rFonts w:ascii="Aller" w:hAnsi="Aller"/>
                <w:bCs/>
              </w:rPr>
            </w:pPr>
            <w:r w:rsidRPr="00D85BBF">
              <w:rPr>
                <w:rFonts w:ascii="Aller" w:hAnsi="Aller"/>
                <w:bCs/>
              </w:rPr>
              <w:t>Celkově lze rekonstrukci výplní otvorů, oken a dveří na základní škole považovat za zásadní modernizaci, která umožní bezproblémové fungování základní školy na další desetiletí a povede ke zlepšení každodenního užívání školní budovy.</w:t>
            </w:r>
          </w:p>
          <w:p w:rsidR="000266D1" w:rsidRPr="0014487D" w:rsidRDefault="00211B3E" w:rsidP="000266D1">
            <w:pPr>
              <w:pStyle w:val="Textbody"/>
              <w:rPr>
                <w:b/>
                <w:color w:val="auto"/>
                <w:u w:val="single"/>
              </w:rPr>
            </w:pPr>
            <w:r w:rsidRPr="0014487D">
              <w:rPr>
                <w:b/>
                <w:color w:val="auto"/>
                <w:u w:val="single"/>
              </w:rPr>
              <w:t xml:space="preserve">Výstupy </w:t>
            </w:r>
            <w:r w:rsidR="007C1128" w:rsidRPr="0014487D">
              <w:rPr>
                <w:b/>
                <w:color w:val="auto"/>
                <w:u w:val="single"/>
              </w:rPr>
              <w:t>projektu:</w:t>
            </w:r>
          </w:p>
          <w:p w:rsidR="00D81A53" w:rsidRPr="00D81A53" w:rsidRDefault="00D85BBF" w:rsidP="00D81A53">
            <w:pPr>
              <w:spacing w:after="120"/>
              <w:rPr>
                <w:rFonts w:ascii="Aller" w:hAnsi="Aller"/>
                <w:bCs/>
              </w:rPr>
            </w:pPr>
            <w:r>
              <w:rPr>
                <w:rFonts w:ascii="Aller" w:hAnsi="Aller"/>
                <w:bCs/>
              </w:rPr>
              <w:t>V rámci realizace projektu dojde k</w:t>
            </w:r>
            <w:r w:rsidR="00D81A53" w:rsidRPr="00D81A53">
              <w:rPr>
                <w:rFonts w:ascii="Aller" w:hAnsi="Aller"/>
                <w:bCs/>
              </w:rPr>
              <w:t>:</w:t>
            </w:r>
          </w:p>
          <w:p w:rsidR="00D81A53" w:rsidRDefault="00D85BBF" w:rsidP="00D81A53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</w:rPr>
            </w:pPr>
            <w:r>
              <w:rPr>
                <w:rFonts w:ascii="Aller" w:hAnsi="Aller"/>
                <w:bCs/>
              </w:rPr>
              <w:t>Výměna 63 ks plastových oken</w:t>
            </w:r>
          </w:p>
          <w:p w:rsidR="00D85BBF" w:rsidRDefault="00D85BBF" w:rsidP="00D81A53">
            <w:pPr>
              <w:numPr>
                <w:ilvl w:val="0"/>
                <w:numId w:val="5"/>
              </w:numPr>
              <w:spacing w:after="120"/>
              <w:rPr>
                <w:rFonts w:ascii="Aller" w:hAnsi="Aller"/>
                <w:bCs/>
              </w:rPr>
            </w:pPr>
            <w:r>
              <w:rPr>
                <w:rFonts w:ascii="Aller" w:hAnsi="Aller"/>
                <w:bCs/>
              </w:rPr>
              <w:t>Výměna 1 ks dveří</w:t>
            </w:r>
          </w:p>
          <w:p w:rsidR="00D81A53" w:rsidRPr="00D81A53" w:rsidRDefault="00D81A53" w:rsidP="00D81A53">
            <w:pPr>
              <w:spacing w:after="120"/>
              <w:rPr>
                <w:rFonts w:ascii="Aller" w:hAnsi="Aller"/>
                <w:bCs/>
              </w:rPr>
            </w:pPr>
            <w:bookmarkStart w:id="0" w:name="_GoBack"/>
            <w:bookmarkEnd w:id="0"/>
          </w:p>
          <w:p w:rsidR="005516C0" w:rsidRPr="009C511C" w:rsidRDefault="00F845E0" w:rsidP="005516C0">
            <w:pPr>
              <w:pStyle w:val="Textbody"/>
              <w:rPr>
                <w:b/>
                <w:u w:val="single"/>
              </w:rPr>
            </w:pPr>
            <w:r>
              <w:rPr>
                <w:b/>
                <w:u w:val="single"/>
              </w:rPr>
              <w:t>K</w:t>
            </w:r>
            <w:r w:rsidR="005516C0" w:rsidRPr="009C511C">
              <w:rPr>
                <w:b/>
                <w:u w:val="single"/>
              </w:rPr>
              <w:t>ritéria pro monitoring</w:t>
            </w:r>
          </w:p>
          <w:p w:rsidR="005516C0" w:rsidRDefault="005516C0" w:rsidP="005516C0">
            <w:pPr>
              <w:pStyle w:val="Textbody"/>
              <w:jc w:val="center"/>
            </w:pPr>
            <w:r>
              <w:t xml:space="preserve">Dle </w:t>
            </w:r>
            <w:proofErr w:type="spellStart"/>
            <w:r>
              <w:t>Fiche</w:t>
            </w:r>
            <w:proofErr w:type="spellEnd"/>
            <w:r w:rsidR="00F845E0">
              <w:t xml:space="preserve"> a Žádosti o dotaci</w:t>
            </w:r>
          </w:p>
          <w:tbl>
            <w:tblPr>
              <w:tblW w:w="7001" w:type="dxa"/>
              <w:jc w:val="center"/>
              <w:tblLayout w:type="fixed"/>
              <w:tblCellMar>
                <w:left w:w="10" w:type="dxa"/>
                <w:right w:w="10" w:type="dxa"/>
              </w:tblCellMar>
              <w:tblLook w:val="0000" w:firstRow="0" w:lastRow="0" w:firstColumn="0" w:lastColumn="0" w:noHBand="0" w:noVBand="0"/>
            </w:tblPr>
            <w:tblGrid>
              <w:gridCol w:w="3316"/>
              <w:gridCol w:w="1559"/>
              <w:gridCol w:w="2126"/>
            </w:tblGrid>
            <w:tr w:rsidR="005516C0" w:rsidRPr="005516C0" w:rsidTr="005516C0">
              <w:trPr>
                <w:jc w:val="center"/>
              </w:trPr>
              <w:tc>
                <w:tcPr>
                  <w:tcW w:w="331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5516C0" w:rsidRPr="005516C0" w:rsidRDefault="005516C0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</w:p>
              </w:tc>
              <w:tc>
                <w:tcPr>
                  <w:tcW w:w="1559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5516C0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Jednotka</w:t>
                  </w:r>
                </w:p>
              </w:tc>
              <w:tc>
                <w:tcPr>
                  <w:tcW w:w="2126" w:type="dxa"/>
                  <w:tcBorders>
                    <w:top w:val="single" w:sz="2" w:space="0" w:color="808080"/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b/>
                      <w:color w:val="FFFFFF"/>
                      <w:sz w:val="20"/>
                      <w:szCs w:val="20"/>
                    </w:rPr>
                    <w:t>Počet</w:t>
                  </w:r>
                </w:p>
              </w:tc>
            </w:tr>
            <w:tr w:rsidR="005516C0" w:rsidRPr="005516C0" w:rsidTr="005516C0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579D1C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5516C0" w:rsidRPr="005516C0" w:rsidRDefault="005516C0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 w:rsidRPr="005516C0"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obnovené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4B57F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sz w:val="20"/>
                      <w:szCs w:val="20"/>
                    </w:rPr>
                    <w:t>ks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D85BBF" w:rsidP="004B57F5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1</w:t>
                  </w:r>
                </w:p>
              </w:tc>
            </w:tr>
            <w:tr w:rsidR="005516C0" w:rsidRPr="005516C0" w:rsidTr="005516C0">
              <w:trPr>
                <w:jc w:val="center"/>
              </w:trPr>
              <w:tc>
                <w:tcPr>
                  <w:tcW w:w="3316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</w:tcPr>
                <w:p w:rsidR="005516C0" w:rsidRPr="005516C0" w:rsidRDefault="00BB2B74" w:rsidP="004B57F5">
                  <w:pPr>
                    <w:pStyle w:val="TableContents"/>
                    <w:snapToGrid w:val="0"/>
                    <w:rPr>
                      <w:rFonts w:ascii="Aller" w:hAnsi="Aller"/>
                      <w:b/>
                      <w:color w:val="FFFFFF" w:themeColor="background1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b/>
                      <w:color w:val="FFFFFF" w:themeColor="background1"/>
                      <w:sz w:val="20"/>
                      <w:szCs w:val="20"/>
                    </w:rPr>
                    <w:t>Počet objektů nově postavené občanské vybavenosti</w:t>
                  </w:r>
                </w:p>
              </w:tc>
              <w:tc>
                <w:tcPr>
                  <w:tcW w:w="1559" w:type="dxa"/>
                  <w:tcBorders>
                    <w:left w:val="single" w:sz="2" w:space="0" w:color="808080"/>
                    <w:bottom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4B57F5">
                  <w:pPr>
                    <w:autoSpaceDE w:val="0"/>
                    <w:adjustRightInd w:val="0"/>
                    <w:jc w:val="center"/>
                    <w:rPr>
                      <w:rFonts w:ascii="Aller" w:hAnsi="Aller" w:cs="Tahoma"/>
                      <w:sz w:val="20"/>
                      <w:szCs w:val="20"/>
                    </w:rPr>
                  </w:pPr>
                  <w:r>
                    <w:rPr>
                      <w:rFonts w:ascii="Aller" w:hAnsi="Aller" w:cs="Tahoma"/>
                      <w:sz w:val="20"/>
                      <w:szCs w:val="20"/>
                    </w:rPr>
                    <w:t>ks</w:t>
                  </w:r>
                </w:p>
              </w:tc>
              <w:tc>
                <w:tcPr>
                  <w:tcW w:w="2126" w:type="dxa"/>
                  <w:tcBorders>
                    <w:left w:val="single" w:sz="2" w:space="0" w:color="808080"/>
                    <w:bottom w:val="single" w:sz="2" w:space="0" w:color="808080"/>
                    <w:right w:val="single" w:sz="2" w:space="0" w:color="808080"/>
                  </w:tcBorders>
                  <w:shd w:val="clear" w:color="auto" w:fill="94BD5E"/>
                  <w:tcMar>
                    <w:top w:w="55" w:type="dxa"/>
                    <w:left w:w="55" w:type="dxa"/>
                    <w:bottom w:w="55" w:type="dxa"/>
                    <w:right w:w="55" w:type="dxa"/>
                  </w:tcMar>
                  <w:vAlign w:val="center"/>
                </w:tcPr>
                <w:p w:rsidR="005516C0" w:rsidRPr="005516C0" w:rsidRDefault="00BB2B74" w:rsidP="00BB2B74">
                  <w:pPr>
                    <w:pStyle w:val="TableContents"/>
                    <w:snapToGrid w:val="0"/>
                    <w:jc w:val="center"/>
                    <w:rPr>
                      <w:rFonts w:ascii="Aller" w:hAnsi="Aller"/>
                      <w:sz w:val="20"/>
                      <w:szCs w:val="20"/>
                    </w:rPr>
                  </w:pPr>
                  <w:r>
                    <w:rPr>
                      <w:rFonts w:ascii="Aller" w:hAnsi="Aller"/>
                      <w:sz w:val="20"/>
                      <w:szCs w:val="20"/>
                    </w:rPr>
                    <w:t>0</w:t>
                  </w:r>
                </w:p>
              </w:tc>
            </w:tr>
          </w:tbl>
          <w:p w:rsidR="000266D1" w:rsidRDefault="00C36598" w:rsidP="00B35741">
            <w:pPr>
              <w:spacing w:after="120"/>
              <w:jc w:val="center"/>
              <w:rPr>
                <w:rFonts w:ascii="Aller" w:hAnsi="Aller"/>
                <w:b/>
                <w:bCs/>
                <w:u w:val="single"/>
              </w:rPr>
            </w:pPr>
            <w:r w:rsidRPr="0014487D">
              <w:rPr>
                <w:rFonts w:ascii="Aller" w:hAnsi="Aller"/>
                <w:b/>
                <w:bCs/>
                <w:u w:val="single"/>
              </w:rPr>
              <w:lastRenderedPageBreak/>
              <w:t>Fotodokumentace</w:t>
            </w:r>
          </w:p>
          <w:p w:rsidR="00D77DCE" w:rsidRPr="0014487D" w:rsidRDefault="00D77DCE" w:rsidP="00B35741">
            <w:pPr>
              <w:spacing w:after="120"/>
              <w:jc w:val="center"/>
              <w:rPr>
                <w:rFonts w:ascii="Aller" w:hAnsi="Aller"/>
                <w:b/>
                <w:bCs/>
                <w:u w:val="single"/>
              </w:rPr>
            </w:pPr>
            <w:r>
              <w:rPr>
                <w:rFonts w:ascii="Aller" w:hAnsi="Aller"/>
                <w:b/>
                <w:bCs/>
                <w:noProof/>
                <w:u w:val="single"/>
                <w:lang w:eastAsia="cs-CZ" w:bidi="ar-SA"/>
              </w:rPr>
              <w:drawing>
                <wp:inline distT="0" distB="0" distL="0" distR="0">
                  <wp:extent cx="6480810" cy="4860925"/>
                  <wp:effectExtent l="0" t="0" r="0" b="0"/>
                  <wp:docPr id="3" name="Obrázek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onstrukce_ZŠ_7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0266D1" w:rsidRDefault="000266D1" w:rsidP="000266D1">
            <w:pPr>
              <w:spacing w:after="120"/>
              <w:rPr>
                <w:rFonts w:ascii="Aller" w:hAnsi="Aller"/>
                <w:bCs/>
                <w:color w:val="4C4C4C"/>
              </w:rPr>
            </w:pPr>
          </w:p>
          <w:p w:rsidR="000266D1" w:rsidRDefault="00D77DCE" w:rsidP="000266D1">
            <w:pPr>
              <w:spacing w:after="120"/>
              <w:rPr>
                <w:rFonts w:ascii="Aller" w:hAnsi="Aller"/>
                <w:bCs/>
                <w:color w:val="4C4C4C"/>
              </w:rPr>
            </w:pPr>
            <w:r>
              <w:rPr>
                <w:rFonts w:ascii="Aller" w:hAnsi="Aller"/>
                <w:bCs/>
                <w:noProof/>
                <w:color w:val="4C4C4C"/>
                <w:lang w:eastAsia="cs-CZ" w:bidi="ar-SA"/>
              </w:rPr>
              <w:lastRenderedPageBreak/>
              <w:drawing>
                <wp:inline distT="0" distB="0" distL="0" distR="0">
                  <wp:extent cx="6480810" cy="4860925"/>
                  <wp:effectExtent l="0" t="0" r="0" b="0"/>
                  <wp:docPr id="4" name="Obrázek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rekonstrukce_ZŠ_6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480810" cy="486092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6D1DBC" w:rsidRPr="00DB3906" w:rsidRDefault="006D1DBC" w:rsidP="006D1DBC">
            <w:pPr>
              <w:spacing w:after="120"/>
              <w:rPr>
                <w:rFonts w:ascii="Aller" w:hAnsi="Aller"/>
                <w:bCs/>
                <w:color w:val="4C4C4C"/>
              </w:rPr>
            </w:pPr>
          </w:p>
          <w:p w:rsidR="006F5B4F" w:rsidRDefault="006F5B4F" w:rsidP="00B54EBC">
            <w:pPr>
              <w:spacing w:after="120"/>
            </w:pPr>
          </w:p>
        </w:tc>
      </w:tr>
    </w:tbl>
    <w:p w:rsidR="00506CFD" w:rsidRDefault="00506CFD">
      <w:pPr>
        <w:pStyle w:val="Standard"/>
      </w:pPr>
    </w:p>
    <w:p w:rsidR="00310134" w:rsidRDefault="00310134">
      <w:pPr>
        <w:pStyle w:val="Standard"/>
      </w:pPr>
    </w:p>
    <w:sectPr w:rsidR="00310134">
      <w:headerReference w:type="even" r:id="rId10"/>
      <w:headerReference w:type="default" r:id="rId11"/>
      <w:footerReference w:type="even" r:id="rId12"/>
      <w:footerReference w:type="default" r:id="rId13"/>
      <w:headerReference w:type="first" r:id="rId14"/>
      <w:footerReference w:type="first" r:id="rId15"/>
      <w:pgSz w:w="11906" w:h="16838"/>
      <w:pgMar w:top="1411" w:right="283" w:bottom="1847" w:left="283" w:header="283" w:footer="600" w:gutter="0"/>
      <w:cols w:space="708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F76C1" w:rsidRDefault="00DF76C1">
      <w:r>
        <w:separator/>
      </w:r>
    </w:p>
  </w:endnote>
  <w:endnote w:type="continuationSeparator" w:id="0">
    <w:p w:rsidR="00DF76C1" w:rsidRDefault="00DF76C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20002A87" w:usb1="00000000" w:usb2="00000000" w:usb3="00000000" w:csb0="000001FF" w:csb1="00000000"/>
  </w:font>
  <w:font w:name="Courier New">
    <w:panose1 w:val="02070309020205020404"/>
    <w:charset w:val="EE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, 'Arial Unicode MS'">
    <w:altName w:val="Times New Roman"/>
    <w:charset w:val="00"/>
    <w:family w:val="auto"/>
    <w:pitch w:val="default"/>
  </w:font>
  <w:font w:name="Times New Roman,Italic"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  <w:font w:name="Times New Roman,Bol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DejaVu Sans">
    <w:altName w:val="Arial"/>
    <w:charset w:val="00"/>
    <w:family w:val="modern"/>
    <w:pitch w:val="default"/>
  </w:font>
  <w:font w:name="Lohit Hindi">
    <w:altName w:val="Times New Roman"/>
    <w:charset w:val="00"/>
    <w:family w:val="auto"/>
    <w:pitch w:val="default"/>
  </w:font>
  <w:font w:name="Aller">
    <w:altName w:val="Corbel"/>
    <w:charset w:val="EE"/>
    <w:family w:val="auto"/>
    <w:pitch w:val="variable"/>
    <w:sig w:usb0="00000001" w:usb1="5000205B" w:usb2="00000000" w:usb3="00000000" w:csb0="00000093" w:csb1="00000000"/>
  </w:font>
  <w:font w:name="Arial">
    <w:panose1 w:val="020B0604020202020204"/>
    <w:charset w:val="EE"/>
    <w:family w:val="swiss"/>
    <w:pitch w:val="variable"/>
    <w:sig w:usb0="20002A87" w:usb1="00000000" w:usb2="00000000" w:usb3="00000000" w:csb0="000001FF" w:csb1="00000000"/>
  </w:font>
  <w:font w:name="DejaVu Sans Mono">
    <w:charset w:val="00"/>
    <w:family w:val="modern"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EE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pat"/>
    </w:pPr>
    <w:r>
      <w:rPr>
        <w:noProof/>
        <w:lang w:eastAsia="cs-CZ" w:bidi="ar-SA"/>
      </w:rPr>
      <w:drawing>
        <wp:inline distT="0" distB="0" distL="0" distR="0">
          <wp:extent cx="7135383" cy="606553"/>
          <wp:effectExtent l="0" t="0" r="0" b="3175"/>
          <wp:docPr id="2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t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135383" cy="606553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pa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F76C1" w:rsidRDefault="00DF76C1">
      <w:r>
        <w:rPr>
          <w:color w:val="000000"/>
        </w:rPr>
        <w:separator/>
      </w:r>
    </w:p>
  </w:footnote>
  <w:footnote w:type="continuationSeparator" w:id="0">
    <w:p w:rsidR="00DF76C1" w:rsidRDefault="00DF76C1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A5EEA" w:rsidRDefault="00EA36A9">
    <w:pPr>
      <w:pStyle w:val="Zhlav"/>
    </w:pPr>
    <w:r>
      <w:rPr>
        <w:noProof/>
        <w:lang w:eastAsia="cs-CZ" w:bidi="ar-SA"/>
      </w:rPr>
      <w:drawing>
        <wp:inline distT="0" distB="0" distL="0" distR="0">
          <wp:extent cx="6835371" cy="509017"/>
          <wp:effectExtent l="0" t="0" r="3810" b="5715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hlavicka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835371" cy="50901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55BDF" w:rsidRDefault="00955BDF">
    <w:pPr>
      <w:pStyle w:val="Zhlav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83D1146"/>
    <w:multiLevelType w:val="hybridMultilevel"/>
    <w:tmpl w:val="C1485AA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1DB446B5"/>
    <w:multiLevelType w:val="hybridMultilevel"/>
    <w:tmpl w:val="4536BAA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29A55E56"/>
    <w:multiLevelType w:val="multilevel"/>
    <w:tmpl w:val="C1B01142"/>
    <w:styleLink w:val="WW8Num1"/>
    <w:lvl w:ilvl="0">
      <w:start w:val="1"/>
      <w:numFmt w:val="none"/>
      <w:lvlText w:val="%1"/>
      <w:lvlJc w:val="left"/>
    </w:lvl>
    <w:lvl w:ilvl="1">
      <w:start w:val="1"/>
      <w:numFmt w:val="none"/>
      <w:lvlText w:val="%2"/>
      <w:lvlJc w:val="left"/>
    </w:lvl>
    <w:lvl w:ilvl="2">
      <w:start w:val="1"/>
      <w:numFmt w:val="none"/>
      <w:lvlText w:val="%3"/>
      <w:lvlJc w:val="left"/>
    </w:lvl>
    <w:lvl w:ilvl="3">
      <w:start w:val="1"/>
      <w:numFmt w:val="none"/>
      <w:lvlText w:val="%4"/>
      <w:lvlJc w:val="left"/>
    </w:lvl>
    <w:lvl w:ilvl="4">
      <w:start w:val="1"/>
      <w:numFmt w:val="none"/>
      <w:lvlText w:val="%5"/>
      <w:lvlJc w:val="left"/>
    </w:lvl>
    <w:lvl w:ilvl="5">
      <w:start w:val="1"/>
      <w:numFmt w:val="none"/>
      <w:lvlText w:val="%6"/>
      <w:lvlJc w:val="left"/>
    </w:lvl>
    <w:lvl w:ilvl="6">
      <w:start w:val="1"/>
      <w:numFmt w:val="none"/>
      <w:lvlText w:val="%7"/>
      <w:lvlJc w:val="left"/>
    </w:lvl>
    <w:lvl w:ilvl="7">
      <w:start w:val="1"/>
      <w:numFmt w:val="none"/>
      <w:lvlText w:val="%8"/>
      <w:lvlJc w:val="left"/>
    </w:lvl>
    <w:lvl w:ilvl="8">
      <w:start w:val="1"/>
      <w:numFmt w:val="none"/>
      <w:lvlText w:val="%9"/>
      <w:lvlJc w:val="left"/>
    </w:lvl>
  </w:abstractNum>
  <w:abstractNum w:abstractNumId="3">
    <w:nsid w:val="29BF3537"/>
    <w:multiLevelType w:val="hybridMultilevel"/>
    <w:tmpl w:val="6E3C770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15A794D"/>
    <w:multiLevelType w:val="hybridMultilevel"/>
    <w:tmpl w:val="BA92F7B6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355F411B"/>
    <w:multiLevelType w:val="multilevel"/>
    <w:tmpl w:val="D40EB62A"/>
    <w:styleLink w:val="WW8Num2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6">
    <w:nsid w:val="3AB606C3"/>
    <w:multiLevelType w:val="hybridMultilevel"/>
    <w:tmpl w:val="2A30BF1E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>
    <w:nsid w:val="496F6A10"/>
    <w:multiLevelType w:val="multilevel"/>
    <w:tmpl w:val="8746250A"/>
    <w:styleLink w:val="WW8Num21"/>
    <w:lvl w:ilvl="0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1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2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3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4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5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  <w:lvl w:ilvl="6">
      <w:numFmt w:val="bullet"/>
      <w:lvlText w:val=""/>
      <w:lvlJc w:val="left"/>
      <w:rPr>
        <w:rFonts w:ascii="Symbol" w:hAnsi="Symbol" w:cs="OpenSymbol, 'Arial Unicode MS'"/>
        <w:color w:val="00AE00"/>
      </w:rPr>
    </w:lvl>
    <w:lvl w:ilvl="7">
      <w:numFmt w:val="bullet"/>
      <w:lvlText w:val="◦"/>
      <w:lvlJc w:val="left"/>
      <w:rPr>
        <w:rFonts w:ascii="OpenSymbol, 'Arial Unicode MS'" w:hAnsi="OpenSymbol, 'Arial Unicode MS'" w:cs="OpenSymbol, 'Arial Unicode MS'"/>
        <w:color w:val="00AE00"/>
      </w:rPr>
    </w:lvl>
    <w:lvl w:ilvl="8">
      <w:numFmt w:val="bullet"/>
      <w:lvlText w:val="▪"/>
      <w:lvlJc w:val="left"/>
      <w:rPr>
        <w:rFonts w:ascii="OpenSymbol, 'Arial Unicode MS'" w:hAnsi="OpenSymbol, 'Arial Unicode MS'" w:cs="OpenSymbol, 'Arial Unicode MS'"/>
        <w:color w:val="00AE00"/>
      </w:rPr>
    </w:lvl>
  </w:abstractNum>
  <w:abstractNum w:abstractNumId="8">
    <w:nsid w:val="4A43228A"/>
    <w:multiLevelType w:val="hybridMultilevel"/>
    <w:tmpl w:val="2A84962E"/>
    <w:lvl w:ilvl="0" w:tplc="855A77B8">
      <w:numFmt w:val="bullet"/>
      <w:lvlText w:val="-"/>
      <w:lvlJc w:val="left"/>
      <w:pPr>
        <w:ind w:left="1065" w:hanging="360"/>
      </w:pPr>
      <w:rPr>
        <w:rFonts w:ascii="Times New Roman,Italic" w:eastAsia="Times New Roman,Bold" w:hAnsi="Times New Roman,Italic" w:cs="Times New Roman,Italic" w:hint="default"/>
      </w:rPr>
    </w:lvl>
    <w:lvl w:ilvl="1" w:tplc="E10C0B52">
      <w:numFmt w:val="bullet"/>
      <w:lvlText w:val="–"/>
      <w:lvlJc w:val="left"/>
      <w:pPr>
        <w:tabs>
          <w:tab w:val="num" w:pos="1785"/>
        </w:tabs>
        <w:ind w:left="1785" w:hanging="360"/>
      </w:pPr>
      <w:rPr>
        <w:rFonts w:ascii="Times New Roman" w:eastAsia="Times New Roman,Bold" w:hAnsi="Times New Roman" w:cs="Times New Roman" w:hint="default"/>
      </w:rPr>
    </w:lvl>
    <w:lvl w:ilvl="2" w:tplc="04050005">
      <w:start w:val="1"/>
      <w:numFmt w:val="bullet"/>
      <w:lvlText w:val=""/>
      <w:lvlJc w:val="left"/>
      <w:pPr>
        <w:ind w:left="2505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225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945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665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385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105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825" w:hanging="360"/>
      </w:pPr>
      <w:rPr>
        <w:rFonts w:ascii="Wingdings" w:hAnsi="Wingdings" w:hint="default"/>
      </w:rPr>
    </w:lvl>
  </w:abstractNum>
  <w:abstractNum w:abstractNumId="9">
    <w:nsid w:val="4E26548D"/>
    <w:multiLevelType w:val="hybridMultilevel"/>
    <w:tmpl w:val="E77617B8"/>
    <w:lvl w:ilvl="0" w:tplc="04050009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05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50AF135B"/>
    <w:multiLevelType w:val="hybridMultilevel"/>
    <w:tmpl w:val="6FAA4144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688E5CF5"/>
    <w:multiLevelType w:val="hybridMultilevel"/>
    <w:tmpl w:val="276E1F12"/>
    <w:lvl w:ilvl="0" w:tplc="C7AE0650">
      <w:numFmt w:val="bullet"/>
      <w:lvlText w:val="-"/>
      <w:lvlJc w:val="left"/>
      <w:pPr>
        <w:tabs>
          <w:tab w:val="num" w:pos="420"/>
        </w:tabs>
        <w:ind w:left="420" w:hanging="360"/>
      </w:pPr>
      <w:rPr>
        <w:rFonts w:ascii="Times New Roman" w:eastAsia="Times New Roman" w:hAnsi="Times New Roman" w:cs="Times New Roman" w:hint="default"/>
      </w:rPr>
    </w:lvl>
    <w:lvl w:ilvl="1" w:tplc="04050003">
      <w:start w:val="1"/>
      <w:numFmt w:val="bullet"/>
      <w:lvlText w:val="o"/>
      <w:lvlJc w:val="left"/>
      <w:pPr>
        <w:tabs>
          <w:tab w:val="num" w:pos="1140"/>
        </w:tabs>
        <w:ind w:left="11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1860"/>
        </w:tabs>
        <w:ind w:left="18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580"/>
        </w:tabs>
        <w:ind w:left="25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300"/>
        </w:tabs>
        <w:ind w:left="33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020"/>
        </w:tabs>
        <w:ind w:left="40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4740"/>
        </w:tabs>
        <w:ind w:left="47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460"/>
        </w:tabs>
        <w:ind w:left="54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180"/>
        </w:tabs>
        <w:ind w:left="6180" w:hanging="360"/>
      </w:pPr>
      <w:rPr>
        <w:rFonts w:ascii="Wingdings" w:hAnsi="Wingdings" w:hint="default"/>
      </w:rPr>
    </w:lvl>
  </w:abstractNum>
  <w:abstractNum w:abstractNumId="12">
    <w:nsid w:val="6ED83504"/>
    <w:multiLevelType w:val="hybridMultilevel"/>
    <w:tmpl w:val="2006D822"/>
    <w:lvl w:ilvl="0" w:tplc="0405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5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5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5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3">
    <w:nsid w:val="70041F1E"/>
    <w:multiLevelType w:val="hybridMultilevel"/>
    <w:tmpl w:val="E8F807AC"/>
    <w:lvl w:ilvl="0" w:tplc="040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5"/>
  </w:num>
  <w:num w:numId="3">
    <w:abstractNumId w:val="5"/>
  </w:num>
  <w:num w:numId="4">
    <w:abstractNumId w:val="9"/>
  </w:num>
  <w:num w:numId="5">
    <w:abstractNumId w:val="7"/>
  </w:num>
  <w:num w:numId="6">
    <w:abstractNumId w:val="12"/>
  </w:num>
  <w:num w:numId="7">
    <w:abstractNumId w:val="0"/>
  </w:num>
  <w:num w:numId="8">
    <w:abstractNumId w:val="4"/>
  </w:num>
  <w:num w:numId="9">
    <w:abstractNumId w:val="1"/>
  </w:num>
  <w:num w:numId="10">
    <w:abstractNumId w:val="3"/>
  </w:num>
  <w:num w:numId="11">
    <w:abstractNumId w:val="11"/>
  </w:num>
  <w:num w:numId="12">
    <w:abstractNumId w:val="6"/>
  </w:num>
  <w:num w:numId="13">
    <w:abstractNumId w:val="10"/>
  </w:num>
  <w:num w:numId="14">
    <w:abstractNumId w:val="8"/>
  </w:num>
  <w:num w:numId="1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506CFD"/>
    <w:rsid w:val="000266D1"/>
    <w:rsid w:val="000674E2"/>
    <w:rsid w:val="00075762"/>
    <w:rsid w:val="000B39A5"/>
    <w:rsid w:val="000E6E9D"/>
    <w:rsid w:val="000F10C1"/>
    <w:rsid w:val="00110C9D"/>
    <w:rsid w:val="00122D4A"/>
    <w:rsid w:val="00124A19"/>
    <w:rsid w:val="00126E69"/>
    <w:rsid w:val="00135494"/>
    <w:rsid w:val="001428B0"/>
    <w:rsid w:val="0014487D"/>
    <w:rsid w:val="001550C3"/>
    <w:rsid w:val="001A3270"/>
    <w:rsid w:val="00211B3E"/>
    <w:rsid w:val="002714BE"/>
    <w:rsid w:val="0028349E"/>
    <w:rsid w:val="00310134"/>
    <w:rsid w:val="00333C50"/>
    <w:rsid w:val="00345788"/>
    <w:rsid w:val="003F2E82"/>
    <w:rsid w:val="00435C35"/>
    <w:rsid w:val="004915D6"/>
    <w:rsid w:val="004A62F7"/>
    <w:rsid w:val="004B311A"/>
    <w:rsid w:val="004C19EF"/>
    <w:rsid w:val="004C502E"/>
    <w:rsid w:val="004C7EBF"/>
    <w:rsid w:val="00504D24"/>
    <w:rsid w:val="00506CFD"/>
    <w:rsid w:val="00510898"/>
    <w:rsid w:val="005516C0"/>
    <w:rsid w:val="005957C1"/>
    <w:rsid w:val="00596F4C"/>
    <w:rsid w:val="00597929"/>
    <w:rsid w:val="005C675B"/>
    <w:rsid w:val="005D456F"/>
    <w:rsid w:val="005F146C"/>
    <w:rsid w:val="00600BA4"/>
    <w:rsid w:val="00622231"/>
    <w:rsid w:val="00674F0B"/>
    <w:rsid w:val="00684D5E"/>
    <w:rsid w:val="006855A9"/>
    <w:rsid w:val="006C7C87"/>
    <w:rsid w:val="006D1DBC"/>
    <w:rsid w:val="006D6BC7"/>
    <w:rsid w:val="006F5B4F"/>
    <w:rsid w:val="00733AA6"/>
    <w:rsid w:val="00787DEC"/>
    <w:rsid w:val="007A22D2"/>
    <w:rsid w:val="007B590A"/>
    <w:rsid w:val="007C1128"/>
    <w:rsid w:val="007D2E7F"/>
    <w:rsid w:val="007E2AE2"/>
    <w:rsid w:val="007F7630"/>
    <w:rsid w:val="00840D4B"/>
    <w:rsid w:val="00860820"/>
    <w:rsid w:val="00870764"/>
    <w:rsid w:val="00893D66"/>
    <w:rsid w:val="008D36BD"/>
    <w:rsid w:val="00916846"/>
    <w:rsid w:val="00955BDF"/>
    <w:rsid w:val="009A4B28"/>
    <w:rsid w:val="009E0051"/>
    <w:rsid w:val="00A111D6"/>
    <w:rsid w:val="00A15986"/>
    <w:rsid w:val="00A66323"/>
    <w:rsid w:val="00A77F52"/>
    <w:rsid w:val="00AA5545"/>
    <w:rsid w:val="00AA600E"/>
    <w:rsid w:val="00AD7BF6"/>
    <w:rsid w:val="00AF4A6C"/>
    <w:rsid w:val="00B16468"/>
    <w:rsid w:val="00B35741"/>
    <w:rsid w:val="00B51E9D"/>
    <w:rsid w:val="00B54EBC"/>
    <w:rsid w:val="00BA216A"/>
    <w:rsid w:val="00BB2B74"/>
    <w:rsid w:val="00BD7E0A"/>
    <w:rsid w:val="00BE458F"/>
    <w:rsid w:val="00BF192C"/>
    <w:rsid w:val="00C02F3C"/>
    <w:rsid w:val="00C072BE"/>
    <w:rsid w:val="00C1085E"/>
    <w:rsid w:val="00C36598"/>
    <w:rsid w:val="00C57A5C"/>
    <w:rsid w:val="00C63177"/>
    <w:rsid w:val="00C632D5"/>
    <w:rsid w:val="00C76304"/>
    <w:rsid w:val="00C7699F"/>
    <w:rsid w:val="00CA380A"/>
    <w:rsid w:val="00D462A2"/>
    <w:rsid w:val="00D46825"/>
    <w:rsid w:val="00D478A3"/>
    <w:rsid w:val="00D63E8A"/>
    <w:rsid w:val="00D6762E"/>
    <w:rsid w:val="00D71684"/>
    <w:rsid w:val="00D77559"/>
    <w:rsid w:val="00D77DCE"/>
    <w:rsid w:val="00D81A53"/>
    <w:rsid w:val="00D82771"/>
    <w:rsid w:val="00D85BBF"/>
    <w:rsid w:val="00DA58A5"/>
    <w:rsid w:val="00DB3906"/>
    <w:rsid w:val="00DC0407"/>
    <w:rsid w:val="00DF5E22"/>
    <w:rsid w:val="00DF76C1"/>
    <w:rsid w:val="00E612CC"/>
    <w:rsid w:val="00E73A31"/>
    <w:rsid w:val="00E853A9"/>
    <w:rsid w:val="00E95BCC"/>
    <w:rsid w:val="00EA36A9"/>
    <w:rsid w:val="00EC21D9"/>
    <w:rsid w:val="00EC6835"/>
    <w:rsid w:val="00ED2789"/>
    <w:rsid w:val="00EE03C5"/>
    <w:rsid w:val="00EF1C0D"/>
    <w:rsid w:val="00F3454C"/>
    <w:rsid w:val="00F759CE"/>
    <w:rsid w:val="00F845E0"/>
    <w:rsid w:val="00F86EDA"/>
    <w:rsid w:val="00F944E7"/>
    <w:rsid w:val="00FA1DCE"/>
    <w:rsid w:val="00FA468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85E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  <w:style w:type="paragraph" w:styleId="Zkladntext">
    <w:name w:val="Body Text"/>
    <w:aliases w:val="termo"/>
    <w:basedOn w:val="Normln"/>
    <w:link w:val="ZkladntextChar"/>
    <w:semiHidden/>
    <w:rsid w:val="00F944E7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ZkladntextChar">
    <w:name w:val="Základní text Char"/>
    <w:aliases w:val="termo Char"/>
    <w:basedOn w:val="Standardnpsmoodstavce"/>
    <w:link w:val="Zkladntext"/>
    <w:semiHidden/>
    <w:rsid w:val="00F944E7"/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F86EDA"/>
    <w:pPr>
      <w:ind w:left="720"/>
      <w:contextualSpacing/>
    </w:pPr>
    <w:rPr>
      <w:rFonts w:cs="Mangal"/>
      <w:szCs w:val="21"/>
    </w:rPr>
  </w:style>
  <w:style w:type="numbering" w:customStyle="1" w:styleId="WW8Num211">
    <w:name w:val="WW8Num211"/>
    <w:basedOn w:val="Bezseznamu"/>
    <w:rsid w:val="00BA216A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DejaVu Sans" w:hAnsi="Times New Roman" w:cs="Lohit Hindi"/>
        <w:kern w:val="3"/>
        <w:sz w:val="24"/>
        <w:szCs w:val="24"/>
        <w:lang w:val="cs-CZ" w:eastAsia="zh-CN" w:bidi="hi-IN"/>
      </w:rPr>
    </w:rPrDefault>
    <w:pPrDefault>
      <w:pPr>
        <w:widowControl w:val="0"/>
        <w:suppressAutoHyphens/>
        <w:autoSpaceDN w:val="0"/>
        <w:textAlignment w:val="baseline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Hyperlink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  <w:rsid w:val="00C1085E"/>
  </w:style>
  <w:style w:type="paragraph" w:styleId="Nadpis1">
    <w:name w:val="heading 1"/>
    <w:basedOn w:val="Heading"/>
    <w:next w:val="Textbody"/>
    <w:pPr>
      <w:outlineLvl w:val="0"/>
    </w:pPr>
    <w:rPr>
      <w:rFonts w:ascii="Aller" w:hAnsi="Aller"/>
      <w:b/>
      <w:bCs/>
      <w:color w:val="333333"/>
      <w:sz w:val="40"/>
      <w:szCs w:val="32"/>
    </w:rPr>
  </w:style>
  <w:style w:type="paragraph" w:styleId="Nadpis2">
    <w:name w:val="heading 2"/>
    <w:basedOn w:val="Heading"/>
    <w:next w:val="Textbody"/>
    <w:pPr>
      <w:outlineLvl w:val="1"/>
    </w:pPr>
    <w:rPr>
      <w:rFonts w:ascii="Aller" w:hAnsi="Aller"/>
      <w:b/>
      <w:bCs/>
      <w:i/>
      <w:iCs/>
      <w:color w:val="333333"/>
    </w:rPr>
  </w:style>
  <w:style w:type="paragraph" w:styleId="Nadpis3">
    <w:name w:val="heading 3"/>
    <w:basedOn w:val="Heading"/>
    <w:next w:val="Textbody"/>
    <w:pPr>
      <w:outlineLvl w:val="2"/>
    </w:pPr>
    <w:rPr>
      <w:rFonts w:ascii="Aller" w:hAnsi="Aller"/>
      <w:b/>
      <w:bCs/>
      <w:color w:val="333333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customStyle="1" w:styleId="Standard">
    <w:name w:val="Standard"/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hAnsi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  <w:rPr>
      <w:rFonts w:ascii="Aller" w:hAnsi="Aller"/>
      <w:color w:val="4C4C4C"/>
    </w:rPr>
  </w:style>
  <w:style w:type="paragraph" w:styleId="Seznam">
    <w:name w:val="List"/>
    <w:basedOn w:val="Textbody"/>
  </w:style>
  <w:style w:type="paragraph" w:styleId="Titulek">
    <w:name w:val="caption"/>
    <w:basedOn w:val="Standard"/>
    <w:pPr>
      <w:suppressLineNumbers/>
      <w:spacing w:before="120" w:after="120"/>
    </w:pPr>
    <w:rPr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styleId="Zhlav">
    <w:name w:val="header"/>
    <w:basedOn w:val="Standard"/>
    <w:pPr>
      <w:suppressLineNumbers/>
      <w:tabs>
        <w:tab w:val="center" w:pos="5670"/>
        <w:tab w:val="right" w:pos="11340"/>
      </w:tabs>
    </w:pPr>
  </w:style>
  <w:style w:type="paragraph" w:styleId="Zpat">
    <w:name w:val="footer"/>
    <w:basedOn w:val="Standard"/>
    <w:pPr>
      <w:suppressLineNumbers/>
      <w:tabs>
        <w:tab w:val="center" w:pos="5670"/>
        <w:tab w:val="right" w:pos="11340"/>
      </w:tabs>
    </w:p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ext">
    <w:name w:val="Text"/>
    <w:basedOn w:val="Titulek"/>
    <w:rPr>
      <w:rFonts w:ascii="Aller" w:hAnsi="Aller"/>
      <w:color w:val="333333"/>
    </w:r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WW8Num2z0">
    <w:name w:val="WW8Num2z0"/>
    <w:rPr>
      <w:rFonts w:ascii="Symbol" w:hAnsi="Symbol" w:cs="OpenSymbol, 'Arial Unicode MS'"/>
      <w:color w:val="00AE00"/>
    </w:rPr>
  </w:style>
  <w:style w:type="character" w:customStyle="1" w:styleId="WW8Num2z1">
    <w:name w:val="WW8Num2z1"/>
    <w:rPr>
      <w:rFonts w:ascii="OpenSymbol, 'Arial Unicode MS'" w:hAnsi="OpenSymbol, 'Arial Unicode MS'" w:cs="OpenSymbol, 'Arial Unicode MS'"/>
      <w:color w:val="00AE00"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SourceText">
    <w:name w:val="Source Text"/>
    <w:rPr>
      <w:rFonts w:ascii="Aller" w:eastAsia="DejaVu Sans" w:hAnsi="Aller" w:cs="DejaVu Sans Mono"/>
      <w:i/>
      <w:shd w:val="clear" w:color="auto" w:fill="auto"/>
    </w:rPr>
  </w:style>
  <w:style w:type="character" w:customStyle="1" w:styleId="BulletSymbols">
    <w:name w:val="Bullet Symbols"/>
    <w:rPr>
      <w:rFonts w:ascii="OpenSymbol, 'Arial Unicode MS'" w:eastAsia="OpenSymbol, 'Arial Unicode MS'" w:hAnsi="OpenSymbol, 'Arial Unicode MS'" w:cs="OpenSymbol, 'Arial Unicode MS'"/>
      <w:color w:val="00AE00"/>
    </w:rPr>
  </w:style>
  <w:style w:type="numbering" w:customStyle="1" w:styleId="WW8Num1">
    <w:name w:val="WW8Num1"/>
    <w:basedOn w:val="Bezseznamu"/>
    <w:pPr>
      <w:numPr>
        <w:numId w:val="1"/>
      </w:numPr>
    </w:pPr>
  </w:style>
  <w:style w:type="numbering" w:customStyle="1" w:styleId="WW8Num2">
    <w:name w:val="WW8Num2"/>
    <w:basedOn w:val="Bezseznamu"/>
    <w:pPr>
      <w:numPr>
        <w:numId w:val="2"/>
      </w:numPr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EA36A9"/>
    <w:rPr>
      <w:rFonts w:ascii="Tahoma" w:hAnsi="Tahoma" w:cs="Mangal"/>
      <w:sz w:val="16"/>
      <w:szCs w:val="14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EA36A9"/>
    <w:rPr>
      <w:rFonts w:ascii="Tahoma" w:hAnsi="Tahoma" w:cs="Mangal"/>
      <w:sz w:val="16"/>
      <w:szCs w:val="14"/>
    </w:rPr>
  </w:style>
  <w:style w:type="numbering" w:customStyle="1" w:styleId="WW8Num21">
    <w:name w:val="WW8Num21"/>
    <w:basedOn w:val="Bezseznamu"/>
    <w:rsid w:val="00D46825"/>
    <w:pPr>
      <w:numPr>
        <w:numId w:val="5"/>
      </w:numPr>
    </w:pPr>
  </w:style>
  <w:style w:type="character" w:styleId="Hypertextovodkaz">
    <w:name w:val="Hyperlink"/>
    <w:basedOn w:val="Standardnpsmoodstavce"/>
    <w:semiHidden/>
    <w:rsid w:val="00860820"/>
    <w:rPr>
      <w:color w:val="0000FF"/>
      <w:u w:val="single"/>
    </w:rPr>
  </w:style>
  <w:style w:type="paragraph" w:styleId="Zkladntext">
    <w:name w:val="Body Text"/>
    <w:aliases w:val="termo"/>
    <w:basedOn w:val="Normln"/>
    <w:link w:val="ZkladntextChar"/>
    <w:semiHidden/>
    <w:rsid w:val="00F944E7"/>
    <w:pPr>
      <w:widowControl/>
      <w:suppressAutoHyphens w:val="0"/>
      <w:autoSpaceDN/>
      <w:jc w:val="both"/>
      <w:textAlignment w:val="auto"/>
    </w:pPr>
    <w:rPr>
      <w:rFonts w:eastAsia="Times New Roman" w:cs="Times New Roman"/>
      <w:kern w:val="0"/>
      <w:lang w:eastAsia="cs-CZ" w:bidi="ar-SA"/>
    </w:rPr>
  </w:style>
  <w:style w:type="character" w:customStyle="1" w:styleId="ZkladntextChar">
    <w:name w:val="Základní text Char"/>
    <w:aliases w:val="termo Char"/>
    <w:basedOn w:val="Standardnpsmoodstavce"/>
    <w:link w:val="Zkladntext"/>
    <w:semiHidden/>
    <w:rsid w:val="00F944E7"/>
    <w:rPr>
      <w:rFonts w:eastAsia="Times New Roman" w:cs="Times New Roman"/>
      <w:kern w:val="0"/>
      <w:lang w:eastAsia="cs-CZ" w:bidi="ar-SA"/>
    </w:rPr>
  </w:style>
  <w:style w:type="paragraph" w:styleId="Odstavecseseznamem">
    <w:name w:val="List Paragraph"/>
    <w:basedOn w:val="Normln"/>
    <w:uiPriority w:val="34"/>
    <w:qFormat/>
    <w:rsid w:val="00F86EDA"/>
    <w:pPr>
      <w:ind w:left="720"/>
      <w:contextualSpacing/>
    </w:pPr>
    <w:rPr>
      <w:rFonts w:cs="Mangal"/>
      <w:szCs w:val="21"/>
    </w:rPr>
  </w:style>
  <w:style w:type="numbering" w:customStyle="1" w:styleId="WW8Num211">
    <w:name w:val="WW8Num211"/>
    <w:basedOn w:val="Bezseznamu"/>
    <w:rsid w:val="00BA216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oter" Target="footer2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footer" Target="footer3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eader" Target="header3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211</Words>
  <Characters>1246</Characters>
  <Application>Microsoft Office Word</Application>
  <DocSecurity>0</DocSecurity>
  <Lines>10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1455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Michal Ščuglík</dc:creator>
  <cp:lastModifiedBy>Zuzka</cp:lastModifiedBy>
  <cp:revision>5</cp:revision>
  <cp:lastPrinted>2010-11-11T22:08:00Z</cp:lastPrinted>
  <dcterms:created xsi:type="dcterms:W3CDTF">2012-03-09T12:11:00Z</dcterms:created>
  <dcterms:modified xsi:type="dcterms:W3CDTF">2012-07-27T08:30:00Z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Informace 1">
    <vt:lpwstr/>
  </property>
  <property fmtid="{D5CDD505-2E9C-101B-9397-08002B2CF9AE}" pid="3" name="Informace 2">
    <vt:lpwstr/>
  </property>
  <property fmtid="{D5CDD505-2E9C-101B-9397-08002B2CF9AE}" pid="4" name="Informace 3">
    <vt:lpwstr/>
  </property>
  <property fmtid="{D5CDD505-2E9C-101B-9397-08002B2CF9AE}" pid="5" name="Informace 4">
    <vt:lpwstr/>
  </property>
</Properties>
</file>