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20A06" w:rsidRDefault="003D7AB3" w:rsidP="00442337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3D7AB3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Stavební úpravy objektu B39 Průmyslový areál Slavičín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D7AB3" w:rsidP="00C80B6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Tomáš Viktorin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EB7706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B7706" w:rsidRPr="00EB7706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DB3111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="00B54A7F" w:rsidRPr="00EB7706">
                    <w:rPr>
                      <w:rFonts w:ascii="Aller" w:hAnsi="Aller"/>
                      <w:sz w:val="22"/>
                      <w:szCs w:val="22"/>
                    </w:rPr>
                    <w:t>II</w:t>
                  </w:r>
                  <w:r w:rsidR="00B54A7F">
                    <w:rPr>
                      <w:rFonts w:ascii="Aller" w:hAnsi="Aller"/>
                      <w:sz w:val="22"/>
                      <w:szCs w:val="22"/>
                    </w:rPr>
                    <w:t>I. 1.2</w:t>
                  </w:r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 xml:space="preserve">.  </w:t>
                  </w:r>
                  <w:r w:rsidR="00EB7706" w:rsidRPr="00EB7706">
                    <w:rPr>
                      <w:rFonts w:ascii="Aller" w:hAnsi="Aller"/>
                      <w:sz w:val="22"/>
                      <w:szCs w:val="22"/>
                    </w:rPr>
                    <w:t>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D7AB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1 197</w:t>
                  </w:r>
                  <w:r w:rsidR="005F516C">
                    <w:rPr>
                      <w:rFonts w:ascii="Aller" w:hAnsi="Aller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ller" w:hAnsi="Aller" w:cs="Arial"/>
                      <w:sz w:val="22"/>
                      <w:szCs w:val="22"/>
                    </w:rPr>
                    <w:t>600</w:t>
                  </w:r>
                  <w:r w:rsidR="005F516C">
                    <w:rPr>
                      <w:rFonts w:ascii="Aller" w:hAnsi="Aller" w:cs="Arial"/>
                      <w:sz w:val="22"/>
                      <w:szCs w:val="22"/>
                    </w:rPr>
                    <w:t>,-</w:t>
                  </w:r>
                  <w:r w:rsidR="001A6A3C">
                    <w:rPr>
                      <w:rFonts w:ascii="Aller" w:hAnsi="Aller" w:cs="Arial"/>
                      <w:sz w:val="22"/>
                      <w:szCs w:val="22"/>
                    </w:rPr>
                    <w:t xml:space="preserve"> </w:t>
                  </w:r>
                  <w:r w:rsidR="001A6A3C" w:rsidRPr="00475D36">
                    <w:rPr>
                      <w:rFonts w:ascii="Aller" w:hAnsi="Aller" w:cs="Arial"/>
                      <w:sz w:val="22"/>
                      <w:szCs w:val="22"/>
                    </w:rPr>
                    <w:t>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D7AB3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399</w:t>
                  </w:r>
                  <w:r w:rsidR="005F516C">
                    <w:rPr>
                      <w:rFonts w:ascii="Aller" w:hAnsi="Aller"/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200</w:t>
                  </w:r>
                  <w:r w:rsidR="005F516C">
                    <w:rPr>
                      <w:rFonts w:ascii="Aller" w:hAnsi="Aller"/>
                      <w:b/>
                      <w:sz w:val="22"/>
                      <w:szCs w:val="22"/>
                    </w:rPr>
                    <w:t>,-</w:t>
                  </w:r>
                  <w:bookmarkStart w:id="0" w:name="_GoBack"/>
                  <w:bookmarkEnd w:id="0"/>
                  <w:r w:rsidR="00720A06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3D7AB3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D7AB3">
                    <w:rPr>
                      <w:rFonts w:ascii="Aller" w:hAnsi="Aller"/>
                      <w:sz w:val="22"/>
                      <w:szCs w:val="22"/>
                    </w:rPr>
                    <w:t>605</w:t>
                  </w:r>
                  <w:r>
                    <w:rPr>
                      <w:rFonts w:ascii="Aller" w:hAnsi="Aller"/>
                      <w:sz w:val="22"/>
                      <w:szCs w:val="22"/>
                    </w:rPr>
                    <w:t> </w:t>
                  </w:r>
                  <w:r w:rsidRPr="003D7AB3">
                    <w:rPr>
                      <w:rFonts w:ascii="Aller" w:hAnsi="Aller"/>
                      <w:sz w:val="22"/>
                      <w:szCs w:val="22"/>
                    </w:rPr>
                    <w:t>916</w:t>
                  </w: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 </w:t>
                  </w:r>
                  <w:r w:rsidRPr="003D7AB3">
                    <w:rPr>
                      <w:rFonts w:ascii="Aller" w:hAnsi="Aller"/>
                      <w:sz w:val="22"/>
                      <w:szCs w:val="22"/>
                    </w:rPr>
                    <w:t>219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3D7AB3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1C03DC">
                    <w:rPr>
                      <w:rFonts w:ascii="Aller" w:hAnsi="Aller"/>
                      <w:sz w:val="22"/>
                      <w:szCs w:val="22"/>
                    </w:rPr>
                    <w:t>T.Viktorin@seznam.cz</w:t>
                  </w:r>
                </w:p>
              </w:tc>
            </w:tr>
          </w:tbl>
          <w:p w:rsidR="00506CFD" w:rsidRDefault="00506CFD" w:rsidP="001C03DC">
            <w:pPr>
              <w:pStyle w:val="TableContents"/>
              <w:snapToGrid w:val="0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3D7AB3" w:rsidRDefault="003D7AB3" w:rsidP="005E63E8">
            <w:pPr>
              <w:pStyle w:val="Textbody"/>
              <w:rPr>
                <w:bCs/>
              </w:rPr>
            </w:pPr>
            <w:r w:rsidRPr="003D7AB3">
              <w:rPr>
                <w:bCs/>
              </w:rPr>
              <w:t xml:space="preserve">Předmětem projektu je rekonstrukce zastaralého objektu B 39 </w:t>
            </w:r>
            <w:proofErr w:type="spellStart"/>
            <w:r w:rsidRPr="003D7AB3">
              <w:rPr>
                <w:bCs/>
              </w:rPr>
              <w:t>Divnice</w:t>
            </w:r>
            <w:proofErr w:type="spellEnd"/>
            <w:r w:rsidRPr="003D7AB3">
              <w:rPr>
                <w:bCs/>
              </w:rPr>
              <w:t xml:space="preserve"> čp. 133 v Průmyslovém areálu Slavičín a realizace vodovodní a plynovodní přípojky.</w:t>
            </w:r>
          </w:p>
          <w:p w:rsidR="003D7AB3" w:rsidRPr="003D7AB3" w:rsidRDefault="003D7AB3" w:rsidP="003D7AB3">
            <w:pPr>
              <w:pStyle w:val="Textbody"/>
              <w:rPr>
                <w:bCs/>
              </w:rPr>
            </w:pPr>
            <w:r w:rsidRPr="003D7AB3">
              <w:rPr>
                <w:bCs/>
              </w:rPr>
              <w:t xml:space="preserve">Rekonstrukcí objektu dojde k revitalizaci další budovy v Průmyslovém areálu Slavičín a služby podnikatele se přiblíží potenciálním zájemcům - podnikatelům v areálu. Někteří již těchto služeb využívají a uvítají možnost tohoto přiblížení. </w:t>
            </w:r>
          </w:p>
          <w:p w:rsidR="003D7AB3" w:rsidRDefault="003D7AB3" w:rsidP="003D7AB3">
            <w:pPr>
              <w:pStyle w:val="Textbody"/>
              <w:rPr>
                <w:bCs/>
              </w:rPr>
            </w:pPr>
            <w:r w:rsidRPr="003D7AB3">
              <w:rPr>
                <w:bCs/>
              </w:rPr>
              <w:t>Komplexní oprava objektu na řadu let eliminuje potřebu investic do oprav a ušetřené prostředky budou moci být efektivně vynaloženy v jiných aktivitách podnikatele. Opravený objekt zlepší podstatným způsobem vzhled dané lokality. Objekt bude využíván celoročně. Výstup projektu bude využíván i po době vázanosti projektu na účel.</w:t>
            </w: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5B5785" w:rsidRDefault="005B5785" w:rsidP="005B5785">
            <w:pPr>
              <w:pStyle w:val="Textbody"/>
              <w:jc w:val="both"/>
            </w:pPr>
            <w:r>
              <w:t>Realizace projektu je složena z těchto základních aktivit:</w:t>
            </w:r>
          </w:p>
          <w:p w:rsidR="005B5785" w:rsidRPr="005B5785" w:rsidRDefault="003D7AB3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rekonstrukce objektu B39,</w:t>
            </w:r>
          </w:p>
          <w:p w:rsidR="005B5785" w:rsidRPr="005B5785" w:rsidRDefault="003D7AB3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vodovodní přípojka,</w:t>
            </w:r>
          </w:p>
          <w:p w:rsidR="005B5785" w:rsidRPr="005B5785" w:rsidRDefault="003D7AB3" w:rsidP="005B5785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plynovodní přípojka.</w:t>
            </w: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1C03DC" w:rsidRDefault="001C03DC" w:rsidP="00F23C0D">
            <w:pPr>
              <w:pStyle w:val="Textbody"/>
              <w:rPr>
                <w:b/>
                <w:u w:val="single"/>
              </w:rPr>
            </w:pPr>
          </w:p>
          <w:p w:rsidR="00F23C0D" w:rsidRPr="009C511C" w:rsidRDefault="00F23C0D" w:rsidP="00F23C0D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F23C0D" w:rsidRPr="00977C09" w:rsidRDefault="00F23C0D" w:rsidP="00F23C0D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B3111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534A09" w:rsidRPr="006D05F2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podnikatelských objektů, které byly modernizovány, příp. vystavěny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3D7AB3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realizovaných projektů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a využívaných strojů a technologií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3D7AB3" w:rsidP="00720A06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A47E0" w:rsidRDefault="002A47E0" w:rsidP="004A7904">
            <w:pPr>
              <w:spacing w:after="120"/>
            </w:pPr>
          </w:p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 w:rsidP="001A6A3C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D" w:rsidRDefault="00EC487D">
      <w:r>
        <w:separator/>
      </w:r>
    </w:p>
  </w:endnote>
  <w:endnote w:type="continuationSeparator" w:id="0">
    <w:p w:rsidR="00EC487D" w:rsidRDefault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57FE9153" wp14:editId="5C1A0B5F">
          <wp:extent cx="7135383" cy="606553"/>
          <wp:effectExtent l="0" t="0" r="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D" w:rsidRDefault="00EC487D">
      <w:r>
        <w:rPr>
          <w:color w:val="000000"/>
        </w:rPr>
        <w:separator/>
      </w:r>
    </w:p>
  </w:footnote>
  <w:footnote w:type="continuationSeparator" w:id="0">
    <w:p w:rsidR="00EC487D" w:rsidRDefault="00EC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48B11292" wp14:editId="4C223957">
          <wp:extent cx="6835371" cy="509017"/>
          <wp:effectExtent l="0" t="0" r="381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155"/>
        </w:tabs>
        <w:ind w:left="415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515"/>
        </w:tabs>
        <w:ind w:left="4515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A6A3C"/>
    <w:rsid w:val="001B2B41"/>
    <w:rsid w:val="001C03DC"/>
    <w:rsid w:val="0020303B"/>
    <w:rsid w:val="00211B3E"/>
    <w:rsid w:val="00253869"/>
    <w:rsid w:val="00253CFE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D7AB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34A09"/>
    <w:rsid w:val="00540064"/>
    <w:rsid w:val="005842AD"/>
    <w:rsid w:val="00596F4C"/>
    <w:rsid w:val="005B5785"/>
    <w:rsid w:val="005B5844"/>
    <w:rsid w:val="005D7DC9"/>
    <w:rsid w:val="005E63E8"/>
    <w:rsid w:val="005F516C"/>
    <w:rsid w:val="006014E6"/>
    <w:rsid w:val="006152B3"/>
    <w:rsid w:val="0066768C"/>
    <w:rsid w:val="00670681"/>
    <w:rsid w:val="006A715D"/>
    <w:rsid w:val="006D6BC7"/>
    <w:rsid w:val="006E2621"/>
    <w:rsid w:val="006F5B4F"/>
    <w:rsid w:val="00720A06"/>
    <w:rsid w:val="007A22D2"/>
    <w:rsid w:val="007C1128"/>
    <w:rsid w:val="007F7630"/>
    <w:rsid w:val="00860820"/>
    <w:rsid w:val="00874522"/>
    <w:rsid w:val="00874885"/>
    <w:rsid w:val="008A0900"/>
    <w:rsid w:val="008E6620"/>
    <w:rsid w:val="008F3EE6"/>
    <w:rsid w:val="00955BDF"/>
    <w:rsid w:val="00972769"/>
    <w:rsid w:val="00977C09"/>
    <w:rsid w:val="009801FF"/>
    <w:rsid w:val="0098448D"/>
    <w:rsid w:val="009D351E"/>
    <w:rsid w:val="009E4DA7"/>
    <w:rsid w:val="009F0A04"/>
    <w:rsid w:val="00A15534"/>
    <w:rsid w:val="00A15986"/>
    <w:rsid w:val="00A3283F"/>
    <w:rsid w:val="00A44E88"/>
    <w:rsid w:val="00A943CC"/>
    <w:rsid w:val="00B122CE"/>
    <w:rsid w:val="00B14E92"/>
    <w:rsid w:val="00B54A7F"/>
    <w:rsid w:val="00BF1EA0"/>
    <w:rsid w:val="00C145BB"/>
    <w:rsid w:val="00C55917"/>
    <w:rsid w:val="00C57A5C"/>
    <w:rsid w:val="00C80B65"/>
    <w:rsid w:val="00C81310"/>
    <w:rsid w:val="00C9329F"/>
    <w:rsid w:val="00C957A0"/>
    <w:rsid w:val="00CA380A"/>
    <w:rsid w:val="00CB13FC"/>
    <w:rsid w:val="00CB263C"/>
    <w:rsid w:val="00CD29E9"/>
    <w:rsid w:val="00CD6A4A"/>
    <w:rsid w:val="00D228E9"/>
    <w:rsid w:val="00D46825"/>
    <w:rsid w:val="00D81D42"/>
    <w:rsid w:val="00DA62AE"/>
    <w:rsid w:val="00DB3111"/>
    <w:rsid w:val="00DB58C6"/>
    <w:rsid w:val="00DD6F82"/>
    <w:rsid w:val="00E137C5"/>
    <w:rsid w:val="00E624EF"/>
    <w:rsid w:val="00E6330F"/>
    <w:rsid w:val="00E80023"/>
    <w:rsid w:val="00E90EFC"/>
    <w:rsid w:val="00EA36A9"/>
    <w:rsid w:val="00EB7706"/>
    <w:rsid w:val="00EC487D"/>
    <w:rsid w:val="00EE03C5"/>
    <w:rsid w:val="00EE6089"/>
    <w:rsid w:val="00EF15A7"/>
    <w:rsid w:val="00EF1C0D"/>
    <w:rsid w:val="00F23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2012-11-01T13:37:00Z</dcterms:created>
  <dcterms:modified xsi:type="dcterms:W3CDTF">2012-11-05T13:18:00Z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