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0"/>
      </w:tblGrid>
      <w:tr w:rsidR="00506CFD">
        <w:tc>
          <w:tcPr>
            <w:tcW w:w="11340" w:type="dxa"/>
            <w:tcMar>
              <w:top w:w="567" w:type="dxa"/>
              <w:left w:w="567" w:type="dxa"/>
              <w:bottom w:w="567" w:type="dxa"/>
              <w:right w:w="567" w:type="dxa"/>
            </w:tcMar>
          </w:tcPr>
          <w:p w:rsidR="00CA380A" w:rsidRPr="00860820" w:rsidRDefault="00596F4C" w:rsidP="00860820">
            <w:pPr>
              <w:pStyle w:val="Textbody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57A5C">
              <w:rPr>
                <w:b/>
                <w:i/>
                <w:color w:val="auto"/>
                <w:sz w:val="32"/>
                <w:szCs w:val="32"/>
              </w:rPr>
              <w:t>Základní informace o projektu</w:t>
            </w:r>
          </w:p>
          <w:tbl>
            <w:tblPr>
              <w:tblW w:w="10213" w:type="dxa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835"/>
              <w:gridCol w:w="6378"/>
            </w:tblGrid>
            <w:tr w:rsidR="00733AA6" w:rsidRPr="00126E69" w:rsidTr="008038E5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733AA6" w:rsidRPr="00126E69" w:rsidRDefault="00733AA6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733AA6" w:rsidRPr="00AA1417" w:rsidRDefault="002D1582" w:rsidP="00C76304">
                  <w:pPr>
                    <w:rPr>
                      <w:rFonts w:ascii="Aller" w:hAnsi="Aller"/>
                      <w:caps/>
                    </w:rPr>
                  </w:pPr>
                  <w:r w:rsidRPr="002D1582">
                    <w:rPr>
                      <w:rFonts w:ascii="Aller" w:hAnsi="Aller"/>
                      <w:caps/>
                    </w:rPr>
                    <w:t>Hřivínův Újezd - rychlejší průjezd</w:t>
                  </w:r>
                </w:p>
              </w:tc>
            </w:tr>
            <w:tr w:rsidR="00600BA4" w:rsidRPr="00126E69" w:rsidTr="00680D8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Název žadatele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600BA4" w:rsidRPr="00126E69" w:rsidRDefault="002D1582" w:rsidP="00C76304">
                  <w:pPr>
                    <w:rPr>
                      <w:rFonts w:ascii="Aller" w:hAnsi="Aller"/>
                      <w:szCs w:val="22"/>
                    </w:rPr>
                  </w:pPr>
                  <w:r w:rsidRPr="002D1582">
                    <w:rPr>
                      <w:rFonts w:ascii="Aller" w:hAnsi="Aller"/>
                      <w:szCs w:val="22"/>
                    </w:rPr>
                    <w:t>Obec Hřivínův Újezd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Fiche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AA1417" w:rsidP="00AA1417">
                  <w:pPr>
                    <w:rPr>
                      <w:rFonts w:ascii="Aller" w:hAnsi="Aller"/>
                      <w:bCs/>
                      <w:i/>
                      <w:iCs/>
                    </w:rPr>
                  </w:pPr>
                  <w:r>
                    <w:rPr>
                      <w:rFonts w:ascii="Aller" w:hAnsi="Aller"/>
                      <w:bCs/>
                    </w:rPr>
                    <w:t>FICHE 6</w:t>
                  </w:r>
                  <w:r w:rsidR="00AF4A6C">
                    <w:rPr>
                      <w:rFonts w:ascii="Aller" w:hAnsi="Aller"/>
                      <w:bCs/>
                    </w:rPr>
                    <w:t xml:space="preserve">: </w:t>
                  </w:r>
                  <w:r>
                    <w:rPr>
                      <w:rFonts w:ascii="Aller" w:hAnsi="Aller"/>
                      <w:bCs/>
                    </w:rPr>
                    <w:t>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Opatření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AF4A6C" w:rsidRDefault="00AF4A6C" w:rsidP="00AA1417">
                  <w:pPr>
                    <w:autoSpaceDE w:val="0"/>
                    <w:adjustRightInd w:val="0"/>
                    <w:rPr>
                      <w:rFonts w:ascii="Aller" w:hAnsi="Aller"/>
                      <w:bCs/>
                    </w:rPr>
                  </w:pPr>
                  <w:r w:rsidRPr="00AF4A6C">
                    <w:rPr>
                      <w:rFonts w:ascii="Aller" w:hAnsi="Aller"/>
                      <w:bCs/>
                    </w:rPr>
                    <w:t xml:space="preserve">Hlavní opatření: </w:t>
                  </w:r>
                  <w:r w:rsidRPr="00AF4A6C">
                    <w:rPr>
                      <w:rFonts w:ascii="Aller" w:hAnsi="Aller"/>
                      <w:bCs/>
                    </w:rPr>
                    <w:tab/>
                  </w:r>
                  <w:r w:rsidR="00AA1417">
                    <w:rPr>
                      <w:rFonts w:ascii="Aller" w:hAnsi="Aller"/>
                      <w:bCs/>
                    </w:rPr>
                    <w:t>III. 2.1.1. Obnova a rozvoj vesnic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Celkové náklady projektu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D1582" w:rsidP="00D71684">
                  <w:pPr>
                    <w:pStyle w:val="TableContents"/>
                    <w:snapToGrid w:val="0"/>
                    <w:rPr>
                      <w:rFonts w:ascii="Aller" w:hAnsi="Aller"/>
                      <w:smallCaps/>
                    </w:rPr>
                  </w:pPr>
                  <w:r>
                    <w:rPr>
                      <w:rFonts w:ascii="Aller" w:hAnsi="Aller"/>
                    </w:rPr>
                    <w:t>730</w:t>
                  </w:r>
                  <w:r w:rsidR="00DE05E9">
                    <w:rPr>
                      <w:rFonts w:ascii="Aller" w:hAnsi="Aller"/>
                    </w:rPr>
                    <w:t> </w:t>
                  </w:r>
                  <w:r>
                    <w:rPr>
                      <w:rFonts w:ascii="Aller" w:hAnsi="Aller"/>
                    </w:rPr>
                    <w:t>733</w:t>
                  </w:r>
                  <w:r w:rsidR="00DE05E9">
                    <w:rPr>
                      <w:rFonts w:ascii="Aller" w:hAnsi="Aller"/>
                    </w:rPr>
                    <w:t>,-</w:t>
                  </w:r>
                  <w:r w:rsidR="004E7D25">
                    <w:rPr>
                      <w:rFonts w:ascii="Aller" w:hAnsi="Aller"/>
                    </w:rPr>
                    <w:t xml:space="preserve"> </w:t>
                  </w:r>
                  <w:r w:rsidR="00840D4B" w:rsidRPr="00840D4B">
                    <w:rPr>
                      <w:rFonts w:ascii="Aller" w:hAnsi="Aller"/>
                    </w:rPr>
                    <w:t>Kč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Výše dotace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D1582" w:rsidP="005C675B">
                  <w:pPr>
                    <w:pStyle w:val="TableContents"/>
                    <w:snapToGrid w:val="0"/>
                    <w:rPr>
                      <w:rFonts w:ascii="Aller" w:hAnsi="Aller"/>
                      <w:b/>
                    </w:rPr>
                  </w:pPr>
                  <w:r>
                    <w:rPr>
                      <w:rFonts w:ascii="Aller" w:hAnsi="Aller"/>
                      <w:b/>
                    </w:rPr>
                    <w:t>427</w:t>
                  </w:r>
                  <w:r w:rsidR="00DE05E9">
                    <w:rPr>
                      <w:rFonts w:ascii="Aller" w:hAnsi="Aller"/>
                      <w:b/>
                    </w:rPr>
                    <w:t> </w:t>
                  </w:r>
                  <w:r>
                    <w:rPr>
                      <w:rFonts w:ascii="Aller" w:hAnsi="Aller"/>
                      <w:b/>
                    </w:rPr>
                    <w:t>761</w:t>
                  </w:r>
                  <w:r w:rsidR="00DE05E9">
                    <w:rPr>
                      <w:rFonts w:ascii="Aller" w:hAnsi="Aller"/>
                      <w:b/>
                    </w:rPr>
                    <w:t>,-</w:t>
                  </w:r>
                  <w:bookmarkStart w:id="0" w:name="_GoBack"/>
                  <w:bookmarkEnd w:id="0"/>
                  <w:r w:rsidR="00840D4B" w:rsidRPr="00840D4B">
                    <w:rPr>
                      <w:rFonts w:ascii="Aller" w:hAnsi="Aller"/>
                      <w:b/>
                    </w:rPr>
                    <w:t xml:space="preserve"> Kč</w:t>
                  </w:r>
                </w:p>
              </w:tc>
            </w:tr>
            <w:tr w:rsidR="00600BA4" w:rsidRPr="00126E69" w:rsidTr="00D02D68">
              <w:tc>
                <w:tcPr>
                  <w:tcW w:w="3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Telefon</w:t>
                  </w:r>
                </w:p>
              </w:tc>
              <w:tc>
                <w:tcPr>
                  <w:tcW w:w="6378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D1582" w:rsidP="00D6762E">
                  <w:pPr>
                    <w:jc w:val="both"/>
                    <w:rPr>
                      <w:rFonts w:ascii="Aller" w:hAnsi="Aller"/>
                      <w:szCs w:val="22"/>
                    </w:rPr>
                  </w:pPr>
                  <w:r w:rsidRPr="002D1582">
                    <w:rPr>
                      <w:rFonts w:ascii="Aller" w:hAnsi="Aller"/>
                      <w:szCs w:val="22"/>
                    </w:rPr>
                    <w:t>724 179 344</w:t>
                  </w:r>
                </w:p>
              </w:tc>
            </w:tr>
            <w:tr w:rsidR="00600BA4" w:rsidRPr="00126E69" w:rsidTr="006F5B4F">
              <w:tc>
                <w:tcPr>
                  <w:tcW w:w="3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600BA4" w:rsidP="00D02D68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</w:rPr>
                  </w:pPr>
                  <w:r w:rsidRPr="00126E69">
                    <w:rPr>
                      <w:rFonts w:ascii="Aller" w:hAnsi="Aller"/>
                      <w:b/>
                      <w:color w:val="FFFFFF"/>
                    </w:rPr>
                    <w:t>Elektronická adresa</w:t>
                  </w:r>
                </w:p>
              </w:tc>
              <w:tc>
                <w:tcPr>
                  <w:tcW w:w="6378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600BA4" w:rsidRPr="00126E69" w:rsidRDefault="002D1582" w:rsidP="00BB2B74">
                  <w:pPr>
                    <w:tabs>
                      <w:tab w:val="left" w:pos="2512"/>
                    </w:tabs>
                    <w:jc w:val="both"/>
                    <w:rPr>
                      <w:rFonts w:ascii="Aller" w:hAnsi="Aller"/>
                    </w:rPr>
                  </w:pPr>
                  <w:r w:rsidRPr="002D1582">
                    <w:t>starosta@hrivinuvujezd.cz</w:t>
                  </w:r>
                </w:p>
              </w:tc>
            </w:tr>
          </w:tbl>
          <w:p w:rsidR="00506CFD" w:rsidRDefault="00506CFD">
            <w:pPr>
              <w:pStyle w:val="Textbody"/>
            </w:pPr>
          </w:p>
          <w:p w:rsidR="00506CFD" w:rsidRPr="004B311A" w:rsidRDefault="00211B3E">
            <w:pPr>
              <w:pStyle w:val="Textbody"/>
              <w:rPr>
                <w:b/>
                <w:u w:val="single"/>
              </w:rPr>
            </w:pPr>
            <w:r w:rsidRPr="004B311A">
              <w:rPr>
                <w:b/>
                <w:u w:val="single"/>
              </w:rPr>
              <w:t>Cíl projektu:</w:t>
            </w:r>
          </w:p>
          <w:p w:rsidR="002D1582" w:rsidRPr="002D1582" w:rsidRDefault="008679AF" w:rsidP="002D1582">
            <w:pPr>
              <w:spacing w:after="120"/>
              <w:rPr>
                <w:rFonts w:ascii="Aller" w:hAnsi="Aller"/>
                <w:bCs/>
                <w:color w:val="4C4C4C"/>
              </w:rPr>
            </w:pPr>
            <w:r>
              <w:rPr>
                <w:rFonts w:ascii="Aller" w:hAnsi="Aller"/>
                <w:bCs/>
                <w:color w:val="4C4C4C"/>
              </w:rPr>
              <w:t>Hlavním záměrem projektu</w:t>
            </w:r>
            <w:r w:rsidR="002D1582" w:rsidRPr="002D1582">
              <w:rPr>
                <w:rFonts w:ascii="Aller" w:hAnsi="Aller"/>
                <w:bCs/>
                <w:color w:val="4C4C4C"/>
              </w:rPr>
              <w:t xml:space="preserve"> je zajištění dopravní obslužnosti a technické infrastruktury pro lokalitu, kde se nachází nová výstavba RD. Konkrétně se jedná o rozvody veřejného osvětlení a veřejného rozhlasu. Dále dojde k vybudování chodníku a sjezdů.</w:t>
            </w:r>
          </w:p>
          <w:p w:rsidR="002D1582" w:rsidRPr="002D1582" w:rsidRDefault="002D1582" w:rsidP="002D1582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2D1582">
              <w:rPr>
                <w:rFonts w:ascii="Aller" w:hAnsi="Aller"/>
                <w:bCs/>
                <w:color w:val="4C4C4C"/>
              </w:rPr>
              <w:t>V rámci projektu dojde k výstavbě nového chodníku, který bude vybudován v jižní části obce, kde se nachází nová zástavba RD. V této lokalitě zatím nebyla tato dopravní obslužnost vybudována. Zároveň také dojde k instalaci nové sítě technické infrastruktury.</w:t>
            </w:r>
          </w:p>
          <w:p w:rsidR="000266D1" w:rsidRPr="004E7D25" w:rsidRDefault="00211B3E" w:rsidP="002D1582">
            <w:pPr>
              <w:pStyle w:val="Textbody"/>
              <w:rPr>
                <w:b/>
                <w:u w:val="single"/>
              </w:rPr>
            </w:pPr>
            <w:r w:rsidRPr="004E7D25">
              <w:rPr>
                <w:b/>
                <w:u w:val="single"/>
              </w:rPr>
              <w:t xml:space="preserve">Výstupy </w:t>
            </w:r>
            <w:r w:rsidR="007C1128" w:rsidRPr="004E7D25">
              <w:rPr>
                <w:b/>
                <w:u w:val="single"/>
              </w:rPr>
              <w:t>projektu:</w:t>
            </w:r>
          </w:p>
          <w:p w:rsidR="002D1582" w:rsidRPr="002D1582" w:rsidRDefault="002D1582" w:rsidP="002D1582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2D1582">
              <w:rPr>
                <w:rFonts w:ascii="Aller" w:hAnsi="Aller"/>
                <w:bCs/>
                <w:color w:val="4C4C4C"/>
              </w:rPr>
              <w:t xml:space="preserve">Výsledkem projektu bude zajištění dopravní obslužnosti pro lokalitu vymezenou pro výstavbu RD v obci. Realizace projektu vyřeší stav okolí kolem nově vystavěných RD, kde bude k dispozici chodník, sjezdy, VO a VR. </w:t>
            </w:r>
          </w:p>
          <w:p w:rsidR="002D1582" w:rsidRPr="002D1582" w:rsidRDefault="002D1582" w:rsidP="002D1582">
            <w:pPr>
              <w:spacing w:after="120"/>
              <w:rPr>
                <w:rFonts w:ascii="Aller" w:hAnsi="Aller"/>
                <w:bCs/>
                <w:color w:val="4C4C4C"/>
              </w:rPr>
            </w:pPr>
            <w:r w:rsidRPr="002D1582">
              <w:rPr>
                <w:rFonts w:ascii="Aller" w:hAnsi="Aller"/>
                <w:bCs/>
                <w:color w:val="4C4C4C"/>
              </w:rPr>
              <w:t>Realizace projektu předpokládá vytvoření následujících dlouhodobých výsledků:</w:t>
            </w:r>
          </w:p>
          <w:p w:rsidR="002D1582" w:rsidRPr="002D1582" w:rsidRDefault="002D1582" w:rsidP="002D158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2D1582">
              <w:rPr>
                <w:rFonts w:ascii="Aller" w:hAnsi="Aller"/>
                <w:bCs/>
                <w:color w:val="4C4C4C"/>
              </w:rPr>
              <w:t>vybudování chodníku a sjezdů,</w:t>
            </w:r>
          </w:p>
          <w:p w:rsidR="002D1582" w:rsidRPr="002D1582" w:rsidRDefault="002D1582" w:rsidP="002D1582">
            <w:pPr>
              <w:numPr>
                <w:ilvl w:val="0"/>
                <w:numId w:val="5"/>
              </w:numPr>
              <w:spacing w:after="120"/>
              <w:rPr>
                <w:rFonts w:ascii="Aller" w:hAnsi="Aller"/>
                <w:bCs/>
                <w:color w:val="4C4C4C"/>
              </w:rPr>
            </w:pPr>
            <w:r w:rsidRPr="002D1582">
              <w:rPr>
                <w:rFonts w:ascii="Aller" w:hAnsi="Aller"/>
                <w:bCs/>
                <w:color w:val="4C4C4C"/>
              </w:rPr>
              <w:t>rozvod veřejného osvětlení a veřejného rozhlasu.</w:t>
            </w:r>
          </w:p>
          <w:p w:rsidR="002D1582" w:rsidRDefault="002D1582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AE6263" w:rsidRDefault="00AE6263" w:rsidP="002D1582">
            <w:pPr>
              <w:pStyle w:val="Textbody"/>
              <w:rPr>
                <w:bCs/>
                <w:color w:val="auto"/>
              </w:rPr>
            </w:pPr>
          </w:p>
          <w:p w:rsidR="005516C0" w:rsidRPr="009C511C" w:rsidRDefault="00F845E0" w:rsidP="002D1582">
            <w:pPr>
              <w:pStyle w:val="Textbody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K</w:t>
            </w:r>
            <w:r w:rsidR="005516C0" w:rsidRPr="009C511C">
              <w:rPr>
                <w:b/>
                <w:u w:val="single"/>
              </w:rPr>
              <w:t>ritéria pro monitoring</w:t>
            </w:r>
          </w:p>
          <w:p w:rsidR="005516C0" w:rsidRDefault="005516C0" w:rsidP="005516C0">
            <w:pPr>
              <w:pStyle w:val="Textbody"/>
              <w:jc w:val="center"/>
            </w:pPr>
            <w:r>
              <w:t>Dle Fiche</w:t>
            </w:r>
            <w:r w:rsidR="00F845E0">
              <w:t xml:space="preserve"> a Žádosti o dotaci</w:t>
            </w:r>
          </w:p>
          <w:tbl>
            <w:tblPr>
              <w:tblW w:w="6859" w:type="dxa"/>
              <w:jc w:val="center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6" w:space="0" w:color="808080"/>
                <w:insideV w:val="single" w:sz="6" w:space="0" w:color="80808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23"/>
              <w:gridCol w:w="2835"/>
              <w:gridCol w:w="1701"/>
            </w:tblGrid>
            <w:tr w:rsidR="00AA1417" w:rsidRPr="006D05F2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 w:rsidRPr="006D05F2"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Jednotka</w:t>
                  </w:r>
                </w:p>
              </w:tc>
              <w:tc>
                <w:tcPr>
                  <w:tcW w:w="1701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projektů zaměřených na obnovu dopravní, technické infrastruktury včetně obnovy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Délka obnovených/nově vystavěných komunikací</w:t>
                  </w:r>
                </w:p>
              </w:tc>
              <w:tc>
                <w:tcPr>
                  <w:tcW w:w="2835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km</w:t>
                  </w:r>
                </w:p>
              </w:tc>
              <w:tc>
                <w:tcPr>
                  <w:tcW w:w="1701" w:type="dxa"/>
                  <w:shd w:val="clear" w:color="auto" w:fill="94BD5E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0,2</w:t>
                  </w:r>
                </w:p>
              </w:tc>
            </w:tr>
            <w:tr w:rsidR="00AA1417" w:rsidTr="00BF6C95">
              <w:trPr>
                <w:jc w:val="center"/>
              </w:trPr>
              <w:tc>
                <w:tcPr>
                  <w:tcW w:w="2323" w:type="dxa"/>
                  <w:shd w:val="clear" w:color="auto" w:fill="579D1C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AA1417" w:rsidRPr="006D05F2" w:rsidRDefault="00AA1417" w:rsidP="00BF6C95">
                  <w:pPr>
                    <w:pStyle w:val="TableContents"/>
                    <w:snapToGrid w:val="0"/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b/>
                      <w:color w:val="FFFFFF"/>
                      <w:sz w:val="20"/>
                      <w:szCs w:val="20"/>
                    </w:rPr>
                    <w:t>Počet nově pořízených strojů pro údržbu veřejné zeleně</w:t>
                  </w:r>
                </w:p>
              </w:tc>
              <w:tc>
                <w:tcPr>
                  <w:tcW w:w="2835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AA1417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ks</w:t>
                  </w:r>
                </w:p>
              </w:tc>
              <w:tc>
                <w:tcPr>
                  <w:tcW w:w="1701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  <w:vAlign w:val="center"/>
                </w:tcPr>
                <w:p w:rsidR="00AA1417" w:rsidRDefault="002D1582" w:rsidP="00BF6C95">
                  <w:pPr>
                    <w:pStyle w:val="TableContents"/>
                    <w:snapToGrid w:val="0"/>
                    <w:jc w:val="center"/>
                    <w:rPr>
                      <w:rFonts w:ascii="Aller" w:hAnsi="Aller"/>
                      <w:sz w:val="20"/>
                      <w:szCs w:val="20"/>
                    </w:rPr>
                  </w:pPr>
                  <w:r>
                    <w:rPr>
                      <w:rFonts w:ascii="Aller" w:hAnsi="Aller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AA1417" w:rsidRDefault="00AA1417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C36598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  <w:r w:rsidRPr="0014487D">
              <w:rPr>
                <w:rFonts w:ascii="Aller" w:hAnsi="Aller"/>
                <w:b/>
                <w:bCs/>
                <w:u w:val="single"/>
              </w:rPr>
              <w:t>Fotodokumentace</w:t>
            </w:r>
          </w:p>
          <w:p w:rsidR="00D77DCE" w:rsidRPr="0014487D" w:rsidRDefault="00D77DCE" w:rsidP="00B35741">
            <w:pPr>
              <w:spacing w:after="120"/>
              <w:jc w:val="center"/>
              <w:rPr>
                <w:rFonts w:ascii="Aller" w:hAnsi="Aller"/>
                <w:b/>
                <w:bCs/>
                <w:u w:val="single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0266D1" w:rsidRDefault="000266D1" w:rsidP="000266D1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D1DBC" w:rsidRPr="00DB3906" w:rsidRDefault="006D1DBC" w:rsidP="006D1DBC">
            <w:pPr>
              <w:spacing w:after="120"/>
              <w:rPr>
                <w:rFonts w:ascii="Aller" w:hAnsi="Aller"/>
                <w:bCs/>
                <w:color w:val="4C4C4C"/>
              </w:rPr>
            </w:pPr>
          </w:p>
          <w:p w:rsidR="006F5B4F" w:rsidRDefault="006F5B4F" w:rsidP="00B54EBC">
            <w:pPr>
              <w:spacing w:after="120"/>
            </w:pPr>
          </w:p>
        </w:tc>
      </w:tr>
    </w:tbl>
    <w:p w:rsidR="00310134" w:rsidRDefault="00310134">
      <w:pPr>
        <w:pStyle w:val="Standard"/>
      </w:pPr>
    </w:p>
    <w:sectPr w:rsidR="003101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1" w:right="283" w:bottom="1847" w:left="283" w:header="283" w:footer="60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6C1" w:rsidRDefault="00DF76C1">
      <w:r>
        <w:separator/>
      </w:r>
    </w:p>
  </w:endnote>
  <w:endnote w:type="continuationSeparator" w:id="0">
    <w:p w:rsidR="00DF76C1" w:rsidRDefault="00DF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00"/>
    <w:family w:val="modern"/>
    <w:pitch w:val="default"/>
  </w:font>
  <w:font w:name="Lohit Hindi">
    <w:altName w:val="Times New Roman"/>
    <w:charset w:val="00"/>
    <w:family w:val="auto"/>
    <w:pitch w:val="default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 Mono">
    <w:charset w:val="00"/>
    <w:family w:val="moder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pat"/>
    </w:pPr>
    <w:r>
      <w:rPr>
        <w:noProof/>
        <w:lang w:eastAsia="cs-CZ" w:bidi="ar-SA"/>
      </w:rPr>
      <w:drawing>
        <wp:inline distT="0" distB="0" distL="0" distR="0">
          <wp:extent cx="7135383" cy="606553"/>
          <wp:effectExtent l="0" t="0" r="0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5383" cy="606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6C1" w:rsidRDefault="00DF76C1">
      <w:r>
        <w:rPr>
          <w:color w:val="000000"/>
        </w:rPr>
        <w:separator/>
      </w:r>
    </w:p>
  </w:footnote>
  <w:footnote w:type="continuationSeparator" w:id="0">
    <w:p w:rsidR="00DF76C1" w:rsidRDefault="00DF7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EA" w:rsidRDefault="00EA36A9">
    <w:pPr>
      <w:pStyle w:val="Zhlav"/>
    </w:pPr>
    <w:r>
      <w:rPr>
        <w:noProof/>
        <w:lang w:eastAsia="cs-CZ" w:bidi="ar-SA"/>
      </w:rPr>
      <w:drawing>
        <wp:inline distT="0" distB="0" distL="0" distR="0">
          <wp:extent cx="6835371" cy="509017"/>
          <wp:effectExtent l="0" t="0" r="381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371" cy="509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DF" w:rsidRDefault="00955B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1146"/>
    <w:multiLevelType w:val="hybridMultilevel"/>
    <w:tmpl w:val="C1485A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B446B5"/>
    <w:multiLevelType w:val="hybridMultilevel"/>
    <w:tmpl w:val="4536BAA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A55E56"/>
    <w:multiLevelType w:val="multilevel"/>
    <w:tmpl w:val="C1B0114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9BF3537"/>
    <w:multiLevelType w:val="hybridMultilevel"/>
    <w:tmpl w:val="6E3C7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A794D"/>
    <w:multiLevelType w:val="hybridMultilevel"/>
    <w:tmpl w:val="BA92F7B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F411B"/>
    <w:multiLevelType w:val="multilevel"/>
    <w:tmpl w:val="D40EB62A"/>
    <w:styleLink w:val="WW8Num2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6">
    <w:nsid w:val="3AB606C3"/>
    <w:multiLevelType w:val="hybridMultilevel"/>
    <w:tmpl w:val="2A30B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F6A10"/>
    <w:multiLevelType w:val="multilevel"/>
    <w:tmpl w:val="8746250A"/>
    <w:styleLink w:val="WW8Num21"/>
    <w:lvl w:ilvl="0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3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  <w:lvl w:ilvl="6">
      <w:numFmt w:val="bullet"/>
      <w:lvlText w:val=""/>
      <w:lvlJc w:val="left"/>
      <w:rPr>
        <w:rFonts w:ascii="Symbol" w:hAnsi="Symbol" w:cs="OpenSymbol, 'Arial Unicode MS'"/>
        <w:color w:val="00AE00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  <w:color w:val="00AE00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  <w:color w:val="00AE00"/>
      </w:rPr>
    </w:lvl>
  </w:abstractNum>
  <w:abstractNum w:abstractNumId="8">
    <w:nsid w:val="4A43228A"/>
    <w:multiLevelType w:val="hybridMultilevel"/>
    <w:tmpl w:val="2A84962E"/>
    <w:lvl w:ilvl="0" w:tplc="855A77B8">
      <w:numFmt w:val="bullet"/>
      <w:lvlText w:val="-"/>
      <w:lvlJc w:val="left"/>
      <w:pPr>
        <w:ind w:left="1065" w:hanging="360"/>
      </w:pPr>
      <w:rPr>
        <w:rFonts w:ascii="Times New Roman,Italic" w:eastAsia="Times New Roman,Bold" w:hAnsi="Times New Roman,Italic" w:cs="Times New Roman,Italic" w:hint="default"/>
      </w:rPr>
    </w:lvl>
    <w:lvl w:ilvl="1" w:tplc="E10C0B52">
      <w:numFmt w:val="bullet"/>
      <w:lvlText w:val="–"/>
      <w:lvlJc w:val="left"/>
      <w:pPr>
        <w:tabs>
          <w:tab w:val="num" w:pos="1785"/>
        </w:tabs>
        <w:ind w:left="1785" w:hanging="360"/>
      </w:pPr>
      <w:rPr>
        <w:rFonts w:ascii="Times New Roman" w:eastAsia="Times New Roman,Bold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E26548D"/>
    <w:multiLevelType w:val="hybridMultilevel"/>
    <w:tmpl w:val="E77617B8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AF135B"/>
    <w:multiLevelType w:val="hybridMultilevel"/>
    <w:tmpl w:val="6FAA414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8E5CF5"/>
    <w:multiLevelType w:val="hybridMultilevel"/>
    <w:tmpl w:val="276E1F12"/>
    <w:lvl w:ilvl="0" w:tplc="C7AE065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6ED83504"/>
    <w:multiLevelType w:val="hybridMultilevel"/>
    <w:tmpl w:val="2006D8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41F1E"/>
    <w:multiLevelType w:val="hybridMultilevel"/>
    <w:tmpl w:val="E8F807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6CFD"/>
    <w:rsid w:val="000266D1"/>
    <w:rsid w:val="000674E2"/>
    <w:rsid w:val="00075762"/>
    <w:rsid w:val="000B39A5"/>
    <w:rsid w:val="000E6E9D"/>
    <w:rsid w:val="000F10C1"/>
    <w:rsid w:val="00110C9D"/>
    <w:rsid w:val="00122D4A"/>
    <w:rsid w:val="00124A19"/>
    <w:rsid w:val="00126E69"/>
    <w:rsid w:val="00135494"/>
    <w:rsid w:val="001428B0"/>
    <w:rsid w:val="0014487D"/>
    <w:rsid w:val="001550C3"/>
    <w:rsid w:val="001A3270"/>
    <w:rsid w:val="00211B3E"/>
    <w:rsid w:val="002714BE"/>
    <w:rsid w:val="0028349E"/>
    <w:rsid w:val="002D1582"/>
    <w:rsid w:val="00310134"/>
    <w:rsid w:val="00333C50"/>
    <w:rsid w:val="00345788"/>
    <w:rsid w:val="003F2E82"/>
    <w:rsid w:val="00435C35"/>
    <w:rsid w:val="004915D6"/>
    <w:rsid w:val="004A62F7"/>
    <w:rsid w:val="004B311A"/>
    <w:rsid w:val="004C19EF"/>
    <w:rsid w:val="004C502E"/>
    <w:rsid w:val="004C7EBF"/>
    <w:rsid w:val="004E7D25"/>
    <w:rsid w:val="00504D24"/>
    <w:rsid w:val="00506CFD"/>
    <w:rsid w:val="00510898"/>
    <w:rsid w:val="005516C0"/>
    <w:rsid w:val="005957C1"/>
    <w:rsid w:val="00596F4C"/>
    <w:rsid w:val="00597929"/>
    <w:rsid w:val="005C675B"/>
    <w:rsid w:val="005D456F"/>
    <w:rsid w:val="005F146C"/>
    <w:rsid w:val="00600BA4"/>
    <w:rsid w:val="00622231"/>
    <w:rsid w:val="00674F0B"/>
    <w:rsid w:val="00684D5E"/>
    <w:rsid w:val="006855A9"/>
    <w:rsid w:val="006C7C87"/>
    <w:rsid w:val="006D1DBC"/>
    <w:rsid w:val="006D6BC7"/>
    <w:rsid w:val="006F5B4F"/>
    <w:rsid w:val="00733AA6"/>
    <w:rsid w:val="00787DEC"/>
    <w:rsid w:val="007A22D2"/>
    <w:rsid w:val="007B590A"/>
    <w:rsid w:val="007C1128"/>
    <w:rsid w:val="007D2E7F"/>
    <w:rsid w:val="007E2AE2"/>
    <w:rsid w:val="007F7630"/>
    <w:rsid w:val="00840D4B"/>
    <w:rsid w:val="00860820"/>
    <w:rsid w:val="008679AF"/>
    <w:rsid w:val="00870764"/>
    <w:rsid w:val="00893D66"/>
    <w:rsid w:val="008D36BD"/>
    <w:rsid w:val="00916846"/>
    <w:rsid w:val="00955BDF"/>
    <w:rsid w:val="009A4B28"/>
    <w:rsid w:val="009E0051"/>
    <w:rsid w:val="00A111D6"/>
    <w:rsid w:val="00A15986"/>
    <w:rsid w:val="00A66323"/>
    <w:rsid w:val="00A77F52"/>
    <w:rsid w:val="00AA1417"/>
    <w:rsid w:val="00AA5545"/>
    <w:rsid w:val="00AA600E"/>
    <w:rsid w:val="00AD7BF6"/>
    <w:rsid w:val="00AE6263"/>
    <w:rsid w:val="00AF4A6C"/>
    <w:rsid w:val="00B16468"/>
    <w:rsid w:val="00B35741"/>
    <w:rsid w:val="00B51E9D"/>
    <w:rsid w:val="00B54EBC"/>
    <w:rsid w:val="00BA216A"/>
    <w:rsid w:val="00BB2B74"/>
    <w:rsid w:val="00BD7E0A"/>
    <w:rsid w:val="00BE458F"/>
    <w:rsid w:val="00BF192C"/>
    <w:rsid w:val="00C02F3C"/>
    <w:rsid w:val="00C072BE"/>
    <w:rsid w:val="00C1085E"/>
    <w:rsid w:val="00C36598"/>
    <w:rsid w:val="00C57A5C"/>
    <w:rsid w:val="00C63177"/>
    <w:rsid w:val="00C632D5"/>
    <w:rsid w:val="00C76304"/>
    <w:rsid w:val="00C7699F"/>
    <w:rsid w:val="00CA380A"/>
    <w:rsid w:val="00D462A2"/>
    <w:rsid w:val="00D46825"/>
    <w:rsid w:val="00D478A3"/>
    <w:rsid w:val="00D63E8A"/>
    <w:rsid w:val="00D6762E"/>
    <w:rsid w:val="00D71684"/>
    <w:rsid w:val="00D77559"/>
    <w:rsid w:val="00D77DCE"/>
    <w:rsid w:val="00D81A53"/>
    <w:rsid w:val="00D82771"/>
    <w:rsid w:val="00D85BBF"/>
    <w:rsid w:val="00DA58A5"/>
    <w:rsid w:val="00DB3906"/>
    <w:rsid w:val="00DC0407"/>
    <w:rsid w:val="00DE05E9"/>
    <w:rsid w:val="00DF5E22"/>
    <w:rsid w:val="00DF76C1"/>
    <w:rsid w:val="00E612CC"/>
    <w:rsid w:val="00E73A31"/>
    <w:rsid w:val="00E853A9"/>
    <w:rsid w:val="00E95BCC"/>
    <w:rsid w:val="00EA36A9"/>
    <w:rsid w:val="00EC21D9"/>
    <w:rsid w:val="00EC6835"/>
    <w:rsid w:val="00ED2789"/>
    <w:rsid w:val="00EE03C5"/>
    <w:rsid w:val="00EF1C0D"/>
    <w:rsid w:val="00F3454C"/>
    <w:rsid w:val="00F759CE"/>
    <w:rsid w:val="00F845E0"/>
    <w:rsid w:val="00F86EDA"/>
    <w:rsid w:val="00F944E7"/>
    <w:rsid w:val="00FA1DCE"/>
    <w:rsid w:val="00FA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85E"/>
  </w:style>
  <w:style w:type="paragraph" w:styleId="Nadpis1">
    <w:name w:val="heading 1"/>
    <w:basedOn w:val="Heading"/>
    <w:next w:val="Textbody"/>
    <w:pPr>
      <w:outlineLvl w:val="0"/>
    </w:pPr>
    <w:rPr>
      <w:rFonts w:ascii="Aller" w:hAnsi="Aller"/>
      <w:b/>
      <w:bCs/>
      <w:color w:val="333333"/>
      <w:sz w:val="40"/>
      <w:szCs w:val="32"/>
    </w:rPr>
  </w:style>
  <w:style w:type="paragraph" w:styleId="Nadpis2">
    <w:name w:val="heading 2"/>
    <w:basedOn w:val="Heading"/>
    <w:next w:val="Textbody"/>
    <w:pPr>
      <w:outlineLvl w:val="1"/>
    </w:pPr>
    <w:rPr>
      <w:rFonts w:ascii="Aller" w:hAnsi="Aller"/>
      <w:b/>
      <w:bCs/>
      <w:i/>
      <w:iCs/>
      <w:color w:val="333333"/>
    </w:rPr>
  </w:style>
  <w:style w:type="paragraph" w:styleId="Nadpis3">
    <w:name w:val="heading 3"/>
    <w:basedOn w:val="Heading"/>
    <w:next w:val="Textbody"/>
    <w:pPr>
      <w:outlineLvl w:val="2"/>
    </w:pPr>
    <w:rPr>
      <w:rFonts w:ascii="Aller" w:hAnsi="Aller"/>
      <w:b/>
      <w:bCs/>
      <w:color w:val="33333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rFonts w:ascii="Aller" w:hAnsi="Aller"/>
      <w:color w:val="4C4C4C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hlav">
    <w:name w:val="header"/>
    <w:basedOn w:val="Standard"/>
    <w:pPr>
      <w:suppressLineNumbers/>
      <w:tabs>
        <w:tab w:val="center" w:pos="5670"/>
        <w:tab w:val="right" w:pos="11340"/>
      </w:tabs>
    </w:pPr>
  </w:style>
  <w:style w:type="paragraph" w:styleId="Zpat">
    <w:name w:val="footer"/>
    <w:basedOn w:val="Standard"/>
    <w:pPr>
      <w:suppressLineNumbers/>
      <w:tabs>
        <w:tab w:val="center" w:pos="5670"/>
        <w:tab w:val="right" w:pos="1134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">
    <w:name w:val="Text"/>
    <w:basedOn w:val="Titulek"/>
    <w:rPr>
      <w:rFonts w:ascii="Aller" w:hAnsi="Aller"/>
      <w:color w:val="333333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OpenSymbol, 'Arial Unicode MS'"/>
      <w:color w:val="00AE00"/>
    </w:rPr>
  </w:style>
  <w:style w:type="character" w:customStyle="1" w:styleId="WW8Num2z1">
    <w:name w:val="WW8Num2z1"/>
    <w:rPr>
      <w:rFonts w:ascii="OpenSymbol, 'Arial Unicode MS'" w:hAnsi="OpenSymbol, 'Arial Unicode MS'" w:cs="OpenSymbol, 'Arial Unicode MS'"/>
      <w:color w:val="00AE0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ourceText">
    <w:name w:val="Source Text"/>
    <w:rPr>
      <w:rFonts w:ascii="Aller" w:eastAsia="DejaVu Sans" w:hAnsi="Aller" w:cs="DejaVu Sans Mono"/>
      <w:i/>
      <w:shd w:val="clear" w:color="auto" w:fill="auto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  <w:color w:val="00AE00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A36A9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A9"/>
    <w:rPr>
      <w:rFonts w:ascii="Tahoma" w:hAnsi="Tahoma" w:cs="Mangal"/>
      <w:sz w:val="16"/>
      <w:szCs w:val="14"/>
    </w:rPr>
  </w:style>
  <w:style w:type="numbering" w:customStyle="1" w:styleId="WW8Num21">
    <w:name w:val="WW8Num21"/>
    <w:basedOn w:val="Bezseznamu"/>
    <w:rsid w:val="00D46825"/>
    <w:pPr>
      <w:numPr>
        <w:numId w:val="5"/>
      </w:numPr>
    </w:pPr>
  </w:style>
  <w:style w:type="character" w:styleId="Hypertextovodkaz">
    <w:name w:val="Hyperlink"/>
    <w:basedOn w:val="Standardnpsmoodstavce"/>
    <w:semiHidden/>
    <w:rsid w:val="00860820"/>
    <w:rPr>
      <w:color w:val="0000FF"/>
      <w:u w:val="single"/>
    </w:rPr>
  </w:style>
  <w:style w:type="paragraph" w:styleId="Zkladntext">
    <w:name w:val="Body Text"/>
    <w:aliases w:val="termo"/>
    <w:basedOn w:val="Normln"/>
    <w:link w:val="ZkladntextChar"/>
    <w:semiHidden/>
    <w:rsid w:val="00F944E7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ZkladntextChar">
    <w:name w:val="Základní text Char"/>
    <w:aliases w:val="termo Char"/>
    <w:basedOn w:val="Standardnpsmoodstavce"/>
    <w:link w:val="Zkladntext"/>
    <w:semiHidden/>
    <w:rsid w:val="00F944E7"/>
    <w:rPr>
      <w:rFonts w:eastAsia="Times New Roman" w:cs="Times New Roman"/>
      <w:kern w:val="0"/>
      <w:lang w:eastAsia="cs-CZ" w:bidi="ar-SA"/>
    </w:rPr>
  </w:style>
  <w:style w:type="paragraph" w:styleId="Odstavecseseznamem">
    <w:name w:val="List Paragraph"/>
    <w:basedOn w:val="Normln"/>
    <w:uiPriority w:val="34"/>
    <w:qFormat/>
    <w:rsid w:val="00F86EDA"/>
    <w:pPr>
      <w:ind w:left="720"/>
      <w:contextualSpacing/>
    </w:pPr>
    <w:rPr>
      <w:rFonts w:cs="Mangal"/>
      <w:szCs w:val="21"/>
    </w:rPr>
  </w:style>
  <w:style w:type="numbering" w:customStyle="1" w:styleId="WW8Num211">
    <w:name w:val="WW8Num211"/>
    <w:basedOn w:val="Bezseznamu"/>
    <w:rsid w:val="00BA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Ščuglík</dc:creator>
  <cp:lastModifiedBy>Zuzka</cp:lastModifiedBy>
  <cp:revision>5</cp:revision>
  <cp:lastPrinted>2010-11-11T22:08:00Z</cp:lastPrinted>
  <dcterms:created xsi:type="dcterms:W3CDTF">2012-11-01T13:55:00Z</dcterms:created>
  <dcterms:modified xsi:type="dcterms:W3CDTF">2012-11-05T13:11:00Z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